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00F" w:rsidRDefault="00581D09" w:rsidP="00667E8F">
      <w:pPr>
        <w:jc w:val="center"/>
      </w:pPr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tăText 10" o:spid="_x0000_s1026" type="#_x0000_t202" style="position:absolute;left:0;text-align:left;margin-left:6.35pt;margin-top:-6.75pt;width:758.35pt;height:112.6pt;z-index:25165209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" filled="f" stroked="f">
            <v:textbox style="mso-fit-shape-to-text:t">
              <w:txbxContent>
                <w:p w:rsidR="00307A0C" w:rsidRPr="00736A62" w:rsidRDefault="00A73940" w:rsidP="00A73940">
                  <w:pPr>
                    <w:pStyle w:val="NormalWeb"/>
                    <w:spacing w:before="0" w:beforeAutospacing="0" w:after="0" w:afterAutospacing="0" w:line="192" w:lineRule="auto"/>
                    <w:rPr>
                      <w:rFonts w:asciiTheme="minorHAnsi" w:hAnsi="Calibri" w:cstheme="minorBidi"/>
                      <w:b/>
                      <w:bCs/>
                      <w:color w:val="FFFF00"/>
                      <w:kern w:val="24"/>
                      <w:sz w:val="154"/>
                      <w:szCs w:val="154"/>
                      <w:lang w:val="ro-RO"/>
                    </w:rPr>
                  </w:pPr>
                  <w:r w:rsidRPr="00B93A7D">
                    <w:rPr>
                      <w:rFonts w:asciiTheme="minorHAnsi" w:hAnsi="Calibri" w:cstheme="minorBidi"/>
                      <w:b/>
                      <w:bCs/>
                      <w:i/>
                      <w:color w:val="FFC000" w:themeColor="accent4"/>
                      <w:kern w:val="24"/>
                      <w:sz w:val="80"/>
                      <w:szCs w:val="80"/>
                      <w:lang w:val="ro-RO"/>
                    </w:rPr>
                    <w:t xml:space="preserve">ZIUA </w:t>
                  </w:r>
                  <w:r w:rsidR="00B93A7D" w:rsidRPr="00B93A7D">
                    <w:rPr>
                      <w:rFonts w:asciiTheme="minorHAnsi" w:hAnsi="Calibri" w:cstheme="minorBidi"/>
                      <w:b/>
                      <w:bCs/>
                      <w:i/>
                      <w:iCs/>
                      <w:color w:val="FFC000" w:themeColor="accent4"/>
                      <w:kern w:val="24"/>
                      <w:sz w:val="80"/>
                      <w:szCs w:val="80"/>
                    </w:rPr>
                    <w:t>MONDIALĂ DE LUPTĂ ÎMPOTRIVA</w:t>
                  </w:r>
                  <w:r w:rsidR="00B93A7D" w:rsidRPr="00B93A7D">
                    <w:rPr>
                      <w:rFonts w:asciiTheme="minorHAnsi" w:hAnsi="Calibri" w:cstheme="minorBidi"/>
                      <w:b/>
                      <w:bCs/>
                      <w:i/>
                      <w:iCs/>
                      <w:color w:val="FFC000" w:themeColor="accent4"/>
                      <w:kern w:val="24"/>
                      <w:sz w:val="96"/>
                      <w:szCs w:val="154"/>
                    </w:rPr>
                    <w:t xml:space="preserve"> </w:t>
                  </w:r>
                  <w:r w:rsidR="00B93A7D" w:rsidRPr="00B93A7D">
                    <w:rPr>
                      <w:rFonts w:asciiTheme="minorHAnsi" w:hAnsi="Calibri" w:cstheme="minorBidi"/>
                      <w:b/>
                      <w:bCs/>
                      <w:i/>
                      <w:iCs/>
                      <w:color w:val="FF0000"/>
                      <w:kern w:val="24"/>
                      <w:sz w:val="154"/>
                      <w:szCs w:val="154"/>
                    </w:rPr>
                    <w:t>BOLII ALZHEIMER</w:t>
                  </w:r>
                </w:p>
                <w:p w:rsidR="00A73940" w:rsidRPr="00347309" w:rsidRDefault="00A73940" w:rsidP="00A73940">
                  <w:pPr>
                    <w:pStyle w:val="NormalWeb"/>
                    <w:spacing w:before="0" w:beforeAutospacing="0" w:after="0" w:afterAutospacing="0" w:line="192" w:lineRule="auto"/>
                    <w:rPr>
                      <w:i/>
                      <w:lang w:val="ro-RO"/>
                    </w:rPr>
                  </w:pPr>
                  <w:r w:rsidRPr="00347309">
                    <w:rPr>
                      <w:rFonts w:asciiTheme="minorHAnsi" w:hAnsi="Calibri" w:cstheme="minorBidi"/>
                      <w:b/>
                      <w:bCs/>
                      <w:i/>
                      <w:color w:val="FFFF00"/>
                      <w:kern w:val="24"/>
                      <w:sz w:val="56"/>
                      <w:szCs w:val="56"/>
                      <w:lang w:val="ro-RO"/>
                    </w:rPr>
                    <w:t>2</w:t>
                  </w:r>
                  <w:r w:rsidR="00B93A7D">
                    <w:rPr>
                      <w:rFonts w:asciiTheme="minorHAnsi" w:hAnsi="Calibri" w:cstheme="minorBidi"/>
                      <w:b/>
                      <w:bCs/>
                      <w:i/>
                      <w:color w:val="FFFF00"/>
                      <w:kern w:val="24"/>
                      <w:sz w:val="56"/>
                      <w:szCs w:val="56"/>
                      <w:lang w:val="ro-RO"/>
                    </w:rPr>
                    <w:t>1 septemb</w:t>
                  </w:r>
                  <w:r w:rsidRPr="00347309">
                    <w:rPr>
                      <w:rFonts w:asciiTheme="minorHAnsi" w:hAnsi="Calibri" w:cstheme="minorBidi"/>
                      <w:b/>
                      <w:bCs/>
                      <w:i/>
                      <w:color w:val="FFFF00"/>
                      <w:kern w:val="24"/>
                      <w:sz w:val="56"/>
                      <w:szCs w:val="56"/>
                      <w:lang w:val="ro-RO"/>
                    </w:rPr>
                    <w:t xml:space="preserve">rie </w:t>
                  </w:r>
                  <w:r w:rsidR="002C1249">
                    <w:rPr>
                      <w:rFonts w:asciiTheme="minorHAnsi" w:hAnsi="Calibri" w:cstheme="minorBidi"/>
                      <w:b/>
                      <w:bCs/>
                      <w:i/>
                      <w:color w:val="FFFF00"/>
                      <w:kern w:val="24"/>
                      <w:sz w:val="56"/>
                      <w:szCs w:val="56"/>
                      <w:lang w:val="ro-RO"/>
                    </w:rPr>
                    <w:t xml:space="preserve"> </w:t>
                  </w:r>
                  <w:r w:rsidRPr="00347309">
                    <w:rPr>
                      <w:rFonts w:asciiTheme="minorHAnsi" w:hAnsi="Calibri" w:cstheme="minorBidi"/>
                      <w:b/>
                      <w:bCs/>
                      <w:i/>
                      <w:color w:val="FFFF00"/>
                      <w:kern w:val="24"/>
                      <w:sz w:val="56"/>
                      <w:szCs w:val="56"/>
                      <w:lang w:val="ro-RO"/>
                    </w:rPr>
                    <w:t>2019</w:t>
                  </w:r>
                </w:p>
              </w:txbxContent>
            </v:textbox>
          </v:shape>
        </w:pict>
      </w:r>
      <w:r>
        <w:rPr>
          <w:noProof/>
          <w:lang w:eastAsia="en-US"/>
        </w:rPr>
        <w:pict>
          <v:group id="Grupare 39" o:spid="_x0000_s1047" style="position:absolute;left:0;text-align:left;margin-left:2459.9pt;margin-top:-19.85pt;width:1275.55pt;height:736.85pt;z-index:-251631104;mso-position-horizontal:right;mso-position-horizontal-relative:page" coordsize="161994,935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">
            <v:rect id="Dreptunghi 7" o:spid="_x0000_s1027" style="position:absolute;width:161994;height:9357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4sJr0A&#10;AADaAAAADwAAAGRycy9kb3ducmV2LnhtbERPS27CMBDdV+IO1iCxKw4sEE1xooKE+OwCHGCIp3HU&#10;eBzZBsLt8QKpy6f3X5WD7cSdfGgdK5hNMxDEtdMtNwou5+3nEkSIyBo7x6TgSQHKYvSxwly7B1d0&#10;P8VGpBAOOSowMfa5lKE2ZDFMXU+cuF/nLcYEfSO1x0cKt52cZ9lCWmw5NRjsaWOo/jvdrIK42+7c&#10;8wurvc6uh/VwNFXvjVKT8fDzDSLSEP/Fb/deK0hb05V0A2Tx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X4sJr0AAADaAAAADwAAAAAAAAAAAAAAAACYAgAAZHJzL2Rvd25yZXYu&#10;eG1sUEsFBgAAAAAEAAQA9QAAAIIDAAAAAA==&#10;" fillcolor="#00b0f0" stroked="f" strokeweight="1pt">
              <v:fill color2="#cde0f2 [980]" colors="0 #00b0f0;48497f #b5d2ec;54395f #b5d2ec;1 #cee1f2" focus="100%" type="gradient"/>
            </v:rect>
            <v:shape id="Imagine 35" o:spid="_x0000_s1028" type="#_x0000_t75" style="position:absolute;left:28783;top:68460;width:4775;height:1017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BT6xrFAAAA2wAAAA8AAABkcnMvZG93bnJldi54bWxEj0FrAjEUhO+C/yE8oTfN2tIqq1GKUKoV&#10;hKro9bF57q5uXpYkdbf+eiMUehxm5htmOm9NJa7kfGlZwXCQgCDOrC45V7DfffTHIHxA1lhZJgW/&#10;5GE+63ammGrb8DddtyEXEcI+RQVFCHUqpc8KMugHtiaO3sk6gyFKl0vtsIlwU8nnJHmTBkuOCwXW&#10;tCgou2x/jAJafe5uh+Oy1ovD13jTrNzZjdZKPfXa9wmIQG34D/+1l1rByys8vsQfIGd3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AU+saxQAAANsAAAAPAAAAAAAAAAAAAAAA&#10;AJ8CAABkcnMvZG93bnJldi54bWxQSwUGAAAAAAQABAD3AAAAkQMAAAAA&#10;">
              <v:imagedata r:id="rId6" o:title=""/>
              <v:path arrowok="t"/>
            </v:shape>
            <v:shape id="Imagine 37" o:spid="_x0000_s1029" type="#_x0000_t75" style="position:absolute;left:38961;top:68381;width:4775;height:1017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b2KQ3FAAAA2wAAAA8AAABkcnMvZG93bnJldi54bWxEj0FrwkAUhO8F/8PyBG/NpopWo6sUsUW9&#10;WKMXb4/saxKafRuyqyb/3hUKPQ4z8w2zWLWmEjdqXGlZwVsUgyDOrC45V3A+fb5OQTiPrLGyTAo6&#10;crBa9l4WmGh75yPdUp+LAGGXoILC+zqR0mUFGXSRrYmD92Mbgz7IJpe6wXuAm0oO43giDZYcFgqs&#10;aV1Q9ptejQI3mx7ybp+Ouu+yXo931+HXZWOUGvTbjzkIT63/D/+1t1rB6B2eX8IPkMsH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G9ikNxQAAANsAAAAPAAAAAAAAAAAAAAAA&#10;AJ8CAABkcnMvZG93bnJldi54bWxQSwUGAAAAAAQABAD3AAAAkQMAAAAA&#10;">
              <v:imagedata r:id="rId6" o:title="" grayscale="t" bilevel="t"/>
              <v:path arrowok="t"/>
            </v:shape>
            <v:shape id="Imagine 38" o:spid="_x0000_s1030" type="#_x0000_t75" style="position:absolute;left:33952;top:68381;width:4775;height:1017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5SRITBAAAA2wAAAA8AAABkcnMvZG93bnJldi54bWxET1trwjAUfhf8D+EIe9NUB5t0RhFBvIEw&#10;He710BzbanNSkmg7f715GPj48d0ns9ZU4k7Ol5YVDAcJCOLM6pJzBT/HZX8MwgdkjZVlUvBHHmbT&#10;bmeCqbYNf9P9EHIRQ9inqKAIoU6l9FlBBv3A1sSRO1tnMETocqkdNjHcVHKUJB/SYMmxocCaFgVl&#10;18PNKKDN6vg4/a5rvThtx/tm4y7uc6fUW6+df4EI1IaX+N+91gre49j4Jf4AOX0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5SRITBAAAA2wAAAA8AAAAAAAAAAAAAAAAAnwIA&#10;AGRycy9kb3ducmV2LnhtbFBLBQYAAAAABAAEAPcAAACNAwAAAAA=&#10;">
              <v:imagedata r:id="rId6" o:title=""/>
              <v:path arrowok="t"/>
            </v:shape>
            <w10:wrap anchorx="page"/>
          </v:group>
        </w:pict>
      </w:r>
    </w:p>
    <w:p w:rsidR="00667E8F" w:rsidRDefault="00581D09" w:rsidP="00667E8F">
      <w:pPr>
        <w:jc w:val="center"/>
      </w:pPr>
      <w:r>
        <w:rPr>
          <w:noProof/>
          <w:lang w:eastAsia="en-US"/>
        </w:rPr>
        <w:pict>
          <v:shape id="_x0000_s1046" type="#_x0000_t202" style="position:absolute;left:0;text-align:left;margin-left:1088.6pt;margin-top:.95pt;width:589.9pt;height:112.6pt;z-index:251674112;visibility:visible;mso-position-horizontal:right;mso-position-horizontal-relative:pag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" filled="f" stroked="f">
            <v:textbox style="mso-fit-shape-to-text:t">
              <w:txbxContent>
                <w:p w:rsidR="00B70C49" w:rsidRPr="00346DCB" w:rsidRDefault="00B70C49" w:rsidP="00B70C49">
                  <w:pPr>
                    <w:pStyle w:val="NormalWeb"/>
                    <w:spacing w:before="0" w:beforeAutospacing="0" w:after="0" w:afterAutospacing="0" w:line="192" w:lineRule="auto"/>
                    <w:jc w:val="center"/>
                    <w:rPr>
                      <w:i/>
                      <w:color w:val="FFFFFF" w:themeColor="background1"/>
                      <w:sz w:val="22"/>
                      <w:lang w:val="ro-RO"/>
                    </w:rPr>
                  </w:pPr>
                  <w:r w:rsidRPr="00346DCB">
                    <w:rPr>
                      <w:rFonts w:asciiTheme="minorHAnsi" w:hAnsi="Calibri" w:cstheme="minorBidi"/>
                      <w:b/>
                      <w:bCs/>
                      <w:i/>
                      <w:iCs/>
                      <w:color w:val="FFFFFF" w:themeColor="background1"/>
                      <w:kern w:val="24"/>
                      <w:sz w:val="72"/>
                      <w:szCs w:val="80"/>
                    </w:rPr>
                    <w:t>„</w:t>
                  </w:r>
                  <w:r w:rsidR="00A659C5">
                    <w:rPr>
                      <w:rFonts w:asciiTheme="minorHAnsi" w:hAnsi="Calibri" w:cstheme="minorBidi"/>
                      <w:b/>
                      <w:bCs/>
                      <w:i/>
                      <w:iCs/>
                      <w:color w:val="FFFFFF" w:themeColor="background1"/>
                      <w:kern w:val="24"/>
                      <w:sz w:val="72"/>
                      <w:szCs w:val="80"/>
                    </w:rPr>
                    <w:t>Să nu-i uităm pe cei care uită</w:t>
                  </w:r>
                  <w:r w:rsidR="00346DCB" w:rsidRPr="00346DCB">
                    <w:rPr>
                      <w:rFonts w:asciiTheme="minorHAnsi" w:hAnsi="Calibri" w:cstheme="minorBidi"/>
                      <w:b/>
                      <w:bCs/>
                      <w:i/>
                      <w:iCs/>
                      <w:color w:val="FFFFFF" w:themeColor="background1"/>
                      <w:kern w:val="24"/>
                      <w:sz w:val="72"/>
                      <w:szCs w:val="80"/>
                    </w:rPr>
                    <w:t>!</w:t>
                  </w:r>
                  <w:r w:rsidRPr="00346DCB">
                    <w:rPr>
                      <w:rFonts w:asciiTheme="minorHAnsi" w:hAnsi="Calibri" w:cstheme="minorBidi"/>
                      <w:b/>
                      <w:bCs/>
                      <w:i/>
                      <w:iCs/>
                      <w:color w:val="FFFFFF" w:themeColor="background1"/>
                      <w:kern w:val="24"/>
                      <w:sz w:val="72"/>
                      <w:szCs w:val="80"/>
                    </w:rPr>
                    <w:t>”</w:t>
                  </w:r>
                </w:p>
              </w:txbxContent>
            </v:textbox>
            <w10:wrap anchorx="page"/>
          </v:shape>
        </w:pict>
      </w:r>
    </w:p>
    <w:p w:rsidR="00667E8F" w:rsidRDefault="00667E8F" w:rsidP="00667E8F">
      <w:pPr>
        <w:jc w:val="center"/>
      </w:pPr>
    </w:p>
    <w:p w:rsidR="00667E8F" w:rsidRDefault="00667E8F" w:rsidP="00667E8F">
      <w:pPr>
        <w:jc w:val="center"/>
      </w:pPr>
    </w:p>
    <w:p w:rsidR="00667E8F" w:rsidRDefault="00667E8F" w:rsidP="00667E8F">
      <w:pPr>
        <w:jc w:val="center"/>
      </w:pPr>
    </w:p>
    <w:p w:rsidR="00667E8F" w:rsidRDefault="00667E8F" w:rsidP="00667E8F">
      <w:pPr>
        <w:jc w:val="center"/>
      </w:pPr>
    </w:p>
    <w:p w:rsidR="00667E8F" w:rsidRDefault="00667E8F" w:rsidP="00667E8F">
      <w:pPr>
        <w:jc w:val="center"/>
      </w:pPr>
    </w:p>
    <w:p w:rsidR="00667E8F" w:rsidRDefault="00581D09" w:rsidP="00667E8F">
      <w:pPr>
        <w:jc w:val="center"/>
      </w:pPr>
      <w:r>
        <w:rPr>
          <w:noProof/>
          <w:lang w:eastAsia="en-US"/>
        </w:rPr>
        <w:pict>
          <v:shape id="CasetăText 24" o:spid="_x0000_s1045" type="#_x0000_t202" style="position:absolute;left:0;text-align:left;margin-left:901.15pt;margin-top:8.05pt;width:342pt;height:606.6pt;z-index:251656704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" filled="f" stroked="f">
            <v:textbox>
              <w:txbxContent>
                <w:p w:rsidR="00BF5FB5" w:rsidRPr="008E52F3" w:rsidRDefault="00BF5FB5" w:rsidP="00472A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eastAsia="Kleymissky" w:hAnsiTheme="minorHAnsi" w:cs="Kleymissky"/>
                      <w:b/>
                      <w:i/>
                      <w:iCs/>
                      <w:color w:val="C45911" w:themeColor="accent2" w:themeShade="BF"/>
                      <w:sz w:val="36"/>
                      <w:szCs w:val="36"/>
                      <w:lang w:val="ro-RO" w:eastAsia="en-US"/>
                    </w:rPr>
                  </w:pPr>
                  <w:r w:rsidRPr="008E52F3">
                    <w:rPr>
                      <w:rFonts w:asciiTheme="minorHAnsi" w:eastAsia="Kleymissky" w:hAnsiTheme="minorHAnsi" w:cs="Kleymissky"/>
                      <w:b/>
                      <w:i/>
                      <w:iCs/>
                      <w:color w:val="C45911" w:themeColor="accent2" w:themeShade="BF"/>
                      <w:sz w:val="36"/>
                      <w:szCs w:val="36"/>
                      <w:lang w:val="ro-RO" w:eastAsia="en-US"/>
                    </w:rPr>
                    <w:t>Cum putem reduce riscurile pentru</w:t>
                  </w:r>
                </w:p>
                <w:p w:rsidR="00462647" w:rsidRPr="008E52F3" w:rsidRDefault="00BF5FB5" w:rsidP="00472AD5">
                  <w:pPr>
                    <w:jc w:val="center"/>
                    <w:rPr>
                      <w:rFonts w:asciiTheme="minorHAnsi" w:eastAsia="Kleymissky" w:hAnsiTheme="minorHAnsi" w:cs="Kleymissky"/>
                      <w:b/>
                      <w:i/>
                      <w:iCs/>
                      <w:color w:val="C45911" w:themeColor="accent2" w:themeShade="BF"/>
                      <w:sz w:val="36"/>
                      <w:szCs w:val="36"/>
                      <w:lang w:val="ro-RO" w:eastAsia="en-US"/>
                    </w:rPr>
                  </w:pPr>
                  <w:r w:rsidRPr="008E52F3">
                    <w:rPr>
                      <w:rFonts w:asciiTheme="minorHAnsi" w:eastAsia="Kleymissky" w:hAnsiTheme="minorHAnsi" w:cs="Kleymissky"/>
                      <w:b/>
                      <w:i/>
                      <w:iCs/>
                      <w:color w:val="C45911" w:themeColor="accent2" w:themeShade="BF"/>
                      <w:sz w:val="36"/>
                      <w:szCs w:val="36"/>
                      <w:lang w:val="ro-RO" w:eastAsia="en-US"/>
                    </w:rPr>
                    <w:t>instalarea bolii Alzheimer?</w:t>
                  </w:r>
                </w:p>
                <w:p w:rsidR="00BF5FB5" w:rsidRPr="00993572" w:rsidRDefault="00BF5FB5" w:rsidP="00BF5FB5">
                  <w:pPr>
                    <w:rPr>
                      <w:rFonts w:asciiTheme="minorHAnsi" w:eastAsia="Kleymissky" w:hAnsiTheme="minorHAnsi" w:cs="Kleymissky"/>
                      <w:i/>
                      <w:iCs/>
                      <w:color w:val="002060"/>
                      <w:sz w:val="40"/>
                      <w:szCs w:val="40"/>
                      <w:lang w:val="ro-RO" w:eastAsia="en-US"/>
                    </w:rPr>
                  </w:pPr>
                  <w:r w:rsidRPr="00993572">
                    <w:rPr>
                      <w:rFonts w:asciiTheme="minorHAnsi" w:eastAsia="Kleymissky" w:hAnsiTheme="minorHAnsi" w:cs="Kleymissky"/>
                      <w:i/>
                      <w:iCs/>
                      <w:color w:val="002060"/>
                      <w:sz w:val="40"/>
                      <w:szCs w:val="40"/>
                      <w:lang w:val="ro-RO" w:eastAsia="en-US"/>
                    </w:rPr>
                    <w:t>Iată 10 moduri de a ne proteja creierul:</w:t>
                  </w:r>
                </w:p>
                <w:p w:rsidR="00BF5FB5" w:rsidRPr="00993572" w:rsidRDefault="00BF5FB5" w:rsidP="00A82760">
                  <w:pPr>
                    <w:pStyle w:val="ListParagraph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rPr>
                      <w:rFonts w:asciiTheme="minorHAnsi" w:eastAsia="Kleymissky" w:hAnsiTheme="minorHAnsi" w:cs="Kleymissky"/>
                      <w:i/>
                      <w:iCs/>
                      <w:color w:val="002060"/>
                      <w:sz w:val="25"/>
                      <w:szCs w:val="25"/>
                      <w:lang w:val="ro-RO" w:eastAsia="en-US"/>
                    </w:rPr>
                  </w:pPr>
                  <w:r w:rsidRPr="003067C3">
                    <w:rPr>
                      <w:rFonts w:ascii="Arial" w:eastAsia="Kleymissky" w:hAnsi="Arial" w:cs="Arial"/>
                      <w:b/>
                      <w:i/>
                      <w:iCs/>
                      <w:color w:val="C45911" w:themeColor="accent2" w:themeShade="BF"/>
                      <w:sz w:val="25"/>
                      <w:szCs w:val="25"/>
                      <w:lang w:val="ro-RO" w:eastAsia="en-US"/>
                    </w:rPr>
                    <w:t>Ai grijă de inima ta!</w:t>
                  </w:r>
                  <w:r w:rsidRPr="003067C3">
                    <w:rPr>
                      <w:rFonts w:asciiTheme="minorHAnsi" w:eastAsia="Kleymissky" w:hAnsiTheme="minorHAnsi" w:cs="Kleymissky"/>
                      <w:i/>
                      <w:iCs/>
                      <w:color w:val="C45911" w:themeColor="accent2" w:themeShade="BF"/>
                      <w:sz w:val="25"/>
                      <w:szCs w:val="25"/>
                      <w:lang w:val="ro-RO" w:eastAsia="en-US"/>
                    </w:rPr>
                    <w:t xml:space="preserve"> </w:t>
                  </w:r>
                  <w:r w:rsidRPr="00993572">
                    <w:rPr>
                      <w:rFonts w:asciiTheme="minorHAnsi" w:eastAsia="Kleymissky" w:hAnsiTheme="minorHAnsi" w:cs="Kleymissky"/>
                      <w:i/>
                      <w:iCs/>
                      <w:color w:val="002060"/>
                      <w:sz w:val="25"/>
                      <w:szCs w:val="25"/>
                      <w:lang w:val="ro-RO" w:eastAsia="en-US"/>
                    </w:rPr>
                    <w:t>Nu uita că obezitatea, hipertensiunea arterială și diabetul au impact negativ asupra sistemului cognitiv.</w:t>
                  </w:r>
                </w:p>
                <w:p w:rsidR="00BF5FB5" w:rsidRPr="00993572" w:rsidRDefault="00BF5FB5" w:rsidP="00794B41">
                  <w:pPr>
                    <w:pStyle w:val="ListParagraph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rPr>
                      <w:rFonts w:asciiTheme="minorHAnsi" w:eastAsia="Kleymissky" w:hAnsiTheme="minorHAnsi" w:cs="Kleymissky"/>
                      <w:i/>
                      <w:iCs/>
                      <w:color w:val="002060"/>
                      <w:sz w:val="25"/>
                      <w:szCs w:val="25"/>
                      <w:lang w:val="ro-RO" w:eastAsia="en-US"/>
                    </w:rPr>
                  </w:pPr>
                  <w:r w:rsidRPr="003067C3">
                    <w:rPr>
                      <w:rFonts w:ascii="Arial" w:eastAsia="Kleymissky" w:hAnsi="Arial" w:cs="Arial"/>
                      <w:b/>
                      <w:i/>
                      <w:iCs/>
                      <w:color w:val="C45911" w:themeColor="accent2" w:themeShade="BF"/>
                      <w:sz w:val="25"/>
                      <w:szCs w:val="25"/>
                      <w:lang w:val="ro-RO" w:eastAsia="en-US"/>
                    </w:rPr>
                    <w:t>Fă efort fizic regulat!</w:t>
                  </w:r>
                  <w:r w:rsidRPr="003067C3">
                    <w:rPr>
                      <w:rFonts w:asciiTheme="minorHAnsi" w:eastAsia="Kleymissky" w:hAnsiTheme="minorHAnsi" w:cs="Kleymissky"/>
                      <w:i/>
                      <w:iCs/>
                      <w:color w:val="C45911" w:themeColor="accent2" w:themeShade="BF"/>
                      <w:sz w:val="25"/>
                      <w:szCs w:val="25"/>
                      <w:lang w:val="ro-RO" w:eastAsia="en-US"/>
                    </w:rPr>
                    <w:t xml:space="preserve"> </w:t>
                  </w:r>
                  <w:r w:rsidRPr="00993572">
                    <w:rPr>
                      <w:rFonts w:asciiTheme="minorHAnsi" w:eastAsia="Kleymissky" w:hAnsiTheme="minorHAnsi" w:cs="Kleymissky"/>
                      <w:i/>
                      <w:iCs/>
                      <w:color w:val="002060"/>
                      <w:sz w:val="25"/>
                      <w:szCs w:val="25"/>
                      <w:lang w:val="ro-RO" w:eastAsia="en-US"/>
                    </w:rPr>
                    <w:t>S-a demonstrat științific că activitatea fizică zilnică reduce semnificativ riscul declinului mintal.</w:t>
                  </w:r>
                </w:p>
                <w:p w:rsidR="00BF5FB5" w:rsidRPr="00993572" w:rsidRDefault="00BF5FB5" w:rsidP="009C32AB">
                  <w:pPr>
                    <w:pStyle w:val="ListParagraph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rPr>
                      <w:rFonts w:asciiTheme="minorHAnsi" w:eastAsia="Kleymissky" w:hAnsiTheme="minorHAnsi" w:cs="Kleymissky"/>
                      <w:i/>
                      <w:iCs/>
                      <w:color w:val="002060"/>
                      <w:sz w:val="25"/>
                      <w:szCs w:val="25"/>
                      <w:lang w:val="ro-RO" w:eastAsia="en-US"/>
                    </w:rPr>
                  </w:pPr>
                  <w:r w:rsidRPr="003067C3">
                    <w:rPr>
                      <w:rFonts w:ascii="Arial" w:eastAsia="Kleymissky" w:hAnsi="Arial" w:cs="Arial"/>
                      <w:b/>
                      <w:i/>
                      <w:iCs/>
                      <w:color w:val="C45911" w:themeColor="accent2" w:themeShade="BF"/>
                      <w:sz w:val="25"/>
                      <w:szCs w:val="25"/>
                      <w:lang w:val="ro-RO" w:eastAsia="en-US"/>
                    </w:rPr>
                    <w:t>Antrenează-ți mintea în toate etapele vieții!</w:t>
                  </w:r>
                  <w:r w:rsidRPr="003067C3">
                    <w:rPr>
                      <w:rFonts w:asciiTheme="minorHAnsi" w:eastAsia="Kleymissky" w:hAnsiTheme="minorHAnsi" w:cs="Kleymissky"/>
                      <w:i/>
                      <w:iCs/>
                      <w:color w:val="C45911" w:themeColor="accent2" w:themeShade="BF"/>
                      <w:sz w:val="25"/>
                      <w:szCs w:val="25"/>
                      <w:lang w:val="ro-RO" w:eastAsia="en-US"/>
                    </w:rPr>
                    <w:t xml:space="preserve"> </w:t>
                  </w:r>
                  <w:r w:rsidRPr="00993572">
                    <w:rPr>
                      <w:rFonts w:asciiTheme="minorHAnsi" w:eastAsia="Kleymissky" w:hAnsiTheme="minorHAnsi" w:cs="Kleymissky"/>
                      <w:i/>
                      <w:iCs/>
                      <w:color w:val="002060"/>
                      <w:sz w:val="25"/>
                      <w:szCs w:val="25"/>
                      <w:lang w:val="ro-RO" w:eastAsia="en-US"/>
                    </w:rPr>
                    <w:t>Educația formală poate împiedica apariția oricărei forme a demenței.</w:t>
                  </w:r>
                </w:p>
                <w:p w:rsidR="00BF5FB5" w:rsidRPr="00993572" w:rsidRDefault="00BF5FB5" w:rsidP="00741C3D">
                  <w:pPr>
                    <w:pStyle w:val="ListParagraph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rPr>
                      <w:rFonts w:asciiTheme="minorHAnsi" w:eastAsia="Kleymissky" w:hAnsiTheme="minorHAnsi" w:cs="Kleymissky"/>
                      <w:i/>
                      <w:iCs/>
                      <w:color w:val="002060"/>
                      <w:sz w:val="25"/>
                      <w:szCs w:val="25"/>
                      <w:lang w:val="ro-RO" w:eastAsia="en-US"/>
                    </w:rPr>
                  </w:pPr>
                  <w:r w:rsidRPr="003067C3">
                    <w:rPr>
                      <w:rFonts w:ascii="Arial" w:eastAsia="Kleymissky" w:hAnsi="Arial" w:cs="Arial"/>
                      <w:b/>
                      <w:i/>
                      <w:iCs/>
                      <w:color w:val="C45911" w:themeColor="accent2" w:themeShade="BF"/>
                      <w:sz w:val="25"/>
                      <w:szCs w:val="25"/>
                      <w:lang w:val="ro-RO" w:eastAsia="en-US"/>
                    </w:rPr>
                    <w:t>Renunță la fumat!</w:t>
                  </w:r>
                  <w:r w:rsidRPr="003067C3">
                    <w:rPr>
                      <w:rFonts w:asciiTheme="minorHAnsi" w:eastAsia="Kleymissky" w:hAnsiTheme="minorHAnsi" w:cs="Kleymissky"/>
                      <w:i/>
                      <w:iCs/>
                      <w:color w:val="C45911" w:themeColor="accent2" w:themeShade="BF"/>
                      <w:sz w:val="25"/>
                      <w:szCs w:val="25"/>
                      <w:lang w:val="ro-RO" w:eastAsia="en-US"/>
                    </w:rPr>
                    <w:t xml:space="preserve"> </w:t>
                  </w:r>
                  <w:r w:rsidRPr="00993572">
                    <w:rPr>
                      <w:rFonts w:asciiTheme="minorHAnsi" w:eastAsia="Kleymissky" w:hAnsiTheme="minorHAnsi" w:cs="Kleymissky"/>
                      <w:i/>
                      <w:iCs/>
                      <w:color w:val="002060"/>
                      <w:sz w:val="25"/>
                      <w:szCs w:val="25"/>
                      <w:lang w:val="ro-RO" w:eastAsia="en-US"/>
                    </w:rPr>
                    <w:t xml:space="preserve">Evidențele arată că renunțarea la tutun poate reduce riscurile declinului cognitiv la nivelul celor la care </w:t>
                  </w:r>
                  <w:r w:rsidR="00970563" w:rsidRPr="00993572">
                    <w:rPr>
                      <w:rFonts w:asciiTheme="minorHAnsi" w:eastAsia="Kleymissky" w:hAnsiTheme="minorHAnsi" w:cs="Kleymissky"/>
                      <w:i/>
                      <w:iCs/>
                      <w:color w:val="002060"/>
                      <w:sz w:val="25"/>
                      <w:szCs w:val="25"/>
                      <w:lang w:val="ro-RO" w:eastAsia="en-US"/>
                    </w:rPr>
                    <w:t>es</w:t>
                  </w:r>
                  <w:r w:rsidRPr="00993572">
                    <w:rPr>
                      <w:rFonts w:asciiTheme="minorHAnsi" w:eastAsia="Kleymissky" w:hAnsiTheme="minorHAnsi" w:cs="Kleymissky"/>
                      <w:i/>
                      <w:iCs/>
                      <w:color w:val="002060"/>
                      <w:sz w:val="25"/>
                      <w:szCs w:val="25"/>
                      <w:lang w:val="ro-RO" w:eastAsia="en-US"/>
                    </w:rPr>
                    <w:t>te expusă o persoană care nu a fumat niciodată.</w:t>
                  </w:r>
                </w:p>
                <w:p w:rsidR="00BF5FB5" w:rsidRPr="00993572" w:rsidRDefault="00BF5FB5" w:rsidP="0007411E">
                  <w:pPr>
                    <w:pStyle w:val="ListParagraph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rPr>
                      <w:rFonts w:asciiTheme="minorHAnsi" w:eastAsia="Kleymissky" w:hAnsiTheme="minorHAnsi" w:cs="Kleymissky"/>
                      <w:i/>
                      <w:iCs/>
                      <w:color w:val="002060"/>
                      <w:sz w:val="25"/>
                      <w:szCs w:val="25"/>
                      <w:lang w:val="ro-RO" w:eastAsia="en-US"/>
                    </w:rPr>
                  </w:pPr>
                  <w:r w:rsidRPr="003067C3">
                    <w:rPr>
                      <w:rFonts w:ascii="Arial" w:eastAsia="Kleymissky" w:hAnsi="Arial" w:cs="Arial"/>
                      <w:b/>
                      <w:i/>
                      <w:iCs/>
                      <w:color w:val="C45911" w:themeColor="accent2" w:themeShade="BF"/>
                      <w:sz w:val="25"/>
                      <w:szCs w:val="25"/>
                      <w:lang w:val="ro-RO" w:eastAsia="en-US"/>
                    </w:rPr>
                    <w:t>Protejează-ți capul!</w:t>
                  </w:r>
                  <w:r w:rsidRPr="003067C3">
                    <w:rPr>
                      <w:rFonts w:asciiTheme="minorHAnsi" w:eastAsia="Kleymissky" w:hAnsiTheme="minorHAnsi" w:cs="Kleymissky"/>
                      <w:i/>
                      <w:iCs/>
                      <w:color w:val="C45911" w:themeColor="accent2" w:themeShade="BF"/>
                      <w:sz w:val="25"/>
                      <w:szCs w:val="25"/>
                      <w:lang w:val="ro-RO" w:eastAsia="en-US"/>
                    </w:rPr>
                    <w:t xml:space="preserve"> </w:t>
                  </w:r>
                  <w:r w:rsidRPr="00993572">
                    <w:rPr>
                      <w:rFonts w:asciiTheme="minorHAnsi" w:eastAsia="Kleymissky" w:hAnsiTheme="minorHAnsi" w:cs="Kleymissky"/>
                      <w:i/>
                      <w:iCs/>
                      <w:color w:val="002060"/>
                      <w:sz w:val="25"/>
                      <w:szCs w:val="25"/>
                      <w:lang w:val="ro-RO" w:eastAsia="en-US"/>
                    </w:rPr>
                    <w:t>Folosește centura de siguranță în mașină, poartă o cască atunci când mergi pe bicicletă sau practici sporturi de contact și evită căzăturile.</w:t>
                  </w:r>
                </w:p>
                <w:p w:rsidR="00BF5FB5" w:rsidRPr="00993572" w:rsidRDefault="00BF5FB5" w:rsidP="00514A34">
                  <w:pPr>
                    <w:pStyle w:val="ListParagraph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rPr>
                      <w:rFonts w:asciiTheme="minorHAnsi" w:eastAsia="Kleymissky" w:hAnsiTheme="minorHAnsi" w:cs="Kleymissky"/>
                      <w:i/>
                      <w:iCs/>
                      <w:color w:val="002060"/>
                      <w:sz w:val="25"/>
                      <w:szCs w:val="25"/>
                      <w:lang w:val="ro-RO" w:eastAsia="en-US"/>
                    </w:rPr>
                  </w:pPr>
                  <w:r w:rsidRPr="003067C3">
                    <w:rPr>
                      <w:rFonts w:ascii="Arial" w:eastAsia="Kleymissky" w:hAnsi="Arial" w:cs="Arial"/>
                      <w:b/>
                      <w:i/>
                      <w:iCs/>
                      <w:color w:val="C45911" w:themeColor="accent2" w:themeShade="BF"/>
                      <w:sz w:val="25"/>
                      <w:szCs w:val="25"/>
                      <w:lang w:val="ro-RO" w:eastAsia="en-US"/>
                    </w:rPr>
                    <w:t>Mănâncă sănătos!</w:t>
                  </w:r>
                  <w:r w:rsidRPr="003067C3">
                    <w:rPr>
                      <w:rFonts w:asciiTheme="minorHAnsi" w:eastAsia="Kleymissky" w:hAnsiTheme="minorHAnsi" w:cs="Kleymissky"/>
                      <w:b/>
                      <w:i/>
                      <w:iCs/>
                      <w:color w:val="C45911" w:themeColor="accent2" w:themeShade="BF"/>
                      <w:sz w:val="25"/>
                      <w:szCs w:val="25"/>
                      <w:lang w:val="ro-RO" w:eastAsia="en-US"/>
                    </w:rPr>
                    <w:t xml:space="preserve"> </w:t>
                  </w:r>
                  <w:r w:rsidRPr="00993572">
                    <w:rPr>
                      <w:rFonts w:asciiTheme="minorHAnsi" w:eastAsia="Kleymissky" w:hAnsiTheme="minorHAnsi" w:cs="Kleymissky"/>
                      <w:i/>
                      <w:iCs/>
                      <w:color w:val="002060"/>
                      <w:sz w:val="25"/>
                      <w:szCs w:val="25"/>
                      <w:lang w:val="ro-RO" w:eastAsia="en-US"/>
                    </w:rPr>
                    <w:t>Reglează-ți dieta alimentară și hrănește-te echilibrat, consumând mai multe legume și fructe, dar mai puține grăsimi și dulciuri.</w:t>
                  </w:r>
                </w:p>
                <w:p w:rsidR="00BF5FB5" w:rsidRPr="00993572" w:rsidRDefault="00BF5FB5" w:rsidP="00FC0458">
                  <w:pPr>
                    <w:pStyle w:val="ListParagraph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rPr>
                      <w:rFonts w:asciiTheme="minorHAnsi" w:eastAsia="Kleymissky" w:hAnsiTheme="minorHAnsi" w:cs="Kleymissky"/>
                      <w:i/>
                      <w:iCs/>
                      <w:color w:val="002060"/>
                      <w:sz w:val="25"/>
                      <w:szCs w:val="25"/>
                      <w:lang w:val="ro-RO" w:eastAsia="en-US"/>
                    </w:rPr>
                  </w:pPr>
                  <w:r w:rsidRPr="003067C3">
                    <w:rPr>
                      <w:rFonts w:ascii="Arial" w:eastAsia="Kleymissky" w:hAnsi="Arial" w:cs="Arial"/>
                      <w:b/>
                      <w:i/>
                      <w:iCs/>
                      <w:color w:val="C45911" w:themeColor="accent2" w:themeShade="BF"/>
                      <w:sz w:val="25"/>
                      <w:szCs w:val="25"/>
                      <w:lang w:val="ro-RO" w:eastAsia="en-US"/>
                    </w:rPr>
                    <w:t>Respectă numărul optim de ore de somn în fiecare noapte!</w:t>
                  </w:r>
                  <w:r w:rsidRPr="003067C3">
                    <w:rPr>
                      <w:rFonts w:asciiTheme="minorHAnsi" w:eastAsia="Kleymissky" w:hAnsiTheme="minorHAnsi" w:cs="Kleymissky"/>
                      <w:i/>
                      <w:iCs/>
                      <w:color w:val="C45911" w:themeColor="accent2" w:themeShade="BF"/>
                      <w:sz w:val="25"/>
                      <w:szCs w:val="25"/>
                      <w:lang w:val="ro-RO" w:eastAsia="en-US"/>
                    </w:rPr>
                    <w:t xml:space="preserve"> </w:t>
                  </w:r>
                  <w:r w:rsidRPr="00993572">
                    <w:rPr>
                      <w:rFonts w:asciiTheme="minorHAnsi" w:eastAsia="Kleymissky" w:hAnsiTheme="minorHAnsi" w:cs="Kleymissky"/>
                      <w:i/>
                      <w:iCs/>
                      <w:color w:val="002060"/>
                      <w:sz w:val="25"/>
                      <w:szCs w:val="25"/>
                      <w:lang w:val="ro-RO" w:eastAsia="en-US"/>
                    </w:rPr>
                    <w:t>Somnul agitat, insomnia și sindromul de apnee în somn îți pot afecta serios memoria și gândirea.</w:t>
                  </w:r>
                </w:p>
                <w:p w:rsidR="00BF5FB5" w:rsidRPr="00993572" w:rsidRDefault="00BF5FB5" w:rsidP="00ED5322">
                  <w:pPr>
                    <w:pStyle w:val="ListParagraph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rPr>
                      <w:rFonts w:asciiTheme="minorHAnsi" w:eastAsia="Kleymissky" w:hAnsiTheme="minorHAnsi" w:cs="Kleymissky"/>
                      <w:i/>
                      <w:iCs/>
                      <w:color w:val="002060"/>
                      <w:sz w:val="25"/>
                      <w:szCs w:val="25"/>
                      <w:lang w:val="ro-RO" w:eastAsia="en-US"/>
                    </w:rPr>
                  </w:pPr>
                  <w:r w:rsidRPr="003067C3">
                    <w:rPr>
                      <w:rFonts w:ascii="Arial" w:eastAsia="Kleymissky" w:hAnsi="Arial" w:cs="Arial"/>
                      <w:b/>
                      <w:i/>
                      <w:iCs/>
                      <w:color w:val="C45911" w:themeColor="accent2" w:themeShade="BF"/>
                      <w:sz w:val="25"/>
                      <w:szCs w:val="25"/>
                      <w:lang w:val="ro-RO" w:eastAsia="en-US"/>
                    </w:rPr>
                    <w:t>Veghează asupra sănătății tale mintale!</w:t>
                  </w:r>
                  <w:r w:rsidRPr="003067C3">
                    <w:rPr>
                      <w:rFonts w:asciiTheme="minorHAnsi" w:eastAsia="Kleymissky" w:hAnsiTheme="minorHAnsi" w:cs="Kleymissky"/>
                      <w:i/>
                      <w:iCs/>
                      <w:color w:val="C45911" w:themeColor="accent2" w:themeShade="BF"/>
                      <w:sz w:val="25"/>
                      <w:szCs w:val="25"/>
                      <w:lang w:val="ro-RO" w:eastAsia="en-US"/>
                    </w:rPr>
                    <w:t xml:space="preserve"> </w:t>
                  </w:r>
                  <w:r w:rsidRPr="00993572">
                    <w:rPr>
                      <w:rFonts w:asciiTheme="minorHAnsi" w:eastAsia="Kleymissky" w:hAnsiTheme="minorHAnsi" w:cs="Kleymissky"/>
                      <w:i/>
                      <w:iCs/>
                      <w:color w:val="002060"/>
                      <w:sz w:val="25"/>
                      <w:szCs w:val="25"/>
                      <w:lang w:val="ro-RO" w:eastAsia="en-US"/>
                    </w:rPr>
                    <w:t>Încearcă să eviți str</w:t>
                  </w:r>
                  <w:r w:rsidR="00970563" w:rsidRPr="00993572">
                    <w:rPr>
                      <w:rFonts w:asciiTheme="minorHAnsi" w:eastAsia="Kleymissky" w:hAnsiTheme="minorHAnsi" w:cs="Kleymissky"/>
                      <w:i/>
                      <w:iCs/>
                      <w:color w:val="002060"/>
                      <w:sz w:val="25"/>
                      <w:szCs w:val="25"/>
                      <w:lang w:val="ro-RO" w:eastAsia="en-US"/>
                    </w:rPr>
                    <w:t>es</w:t>
                  </w:r>
                  <w:r w:rsidRPr="00993572">
                    <w:rPr>
                      <w:rFonts w:asciiTheme="minorHAnsi" w:eastAsia="Kleymissky" w:hAnsiTheme="minorHAnsi" w:cs="Kleymissky"/>
                      <w:i/>
                      <w:iCs/>
                      <w:color w:val="002060"/>
                      <w:sz w:val="25"/>
                      <w:szCs w:val="25"/>
                      <w:lang w:val="ro-RO" w:eastAsia="en-US"/>
                    </w:rPr>
                    <w:t>ul și apelează la tratament medicamentos (doar la i</w:t>
                  </w:r>
                  <w:r w:rsidR="008E52F3">
                    <w:rPr>
                      <w:rFonts w:asciiTheme="minorHAnsi" w:eastAsia="Kleymissky" w:hAnsiTheme="minorHAnsi" w:cs="Kleymissky"/>
                      <w:i/>
                      <w:iCs/>
                      <w:color w:val="002060"/>
                      <w:sz w:val="25"/>
                      <w:szCs w:val="25"/>
                      <w:lang w:val="ro-RO" w:eastAsia="en-US"/>
                    </w:rPr>
                    <w:t>ndicația medicului specialist</w:t>
                  </w:r>
                  <w:r w:rsidRPr="00993572">
                    <w:rPr>
                      <w:rFonts w:asciiTheme="minorHAnsi" w:eastAsia="Kleymissky" w:hAnsiTheme="minorHAnsi" w:cs="Kleymissky"/>
                      <w:i/>
                      <w:iCs/>
                      <w:color w:val="002060"/>
                      <w:sz w:val="25"/>
                      <w:szCs w:val="25"/>
                      <w:lang w:val="ro-RO" w:eastAsia="en-US"/>
                    </w:rPr>
                    <w:t>) dacă ai simptome de depr</w:t>
                  </w:r>
                  <w:r w:rsidR="00970563" w:rsidRPr="00993572">
                    <w:rPr>
                      <w:rFonts w:asciiTheme="minorHAnsi" w:eastAsia="Kleymissky" w:hAnsiTheme="minorHAnsi" w:cs="Kleymissky"/>
                      <w:i/>
                      <w:iCs/>
                      <w:color w:val="002060"/>
                      <w:sz w:val="25"/>
                      <w:szCs w:val="25"/>
                      <w:lang w:val="ro-RO" w:eastAsia="en-US"/>
                    </w:rPr>
                    <w:t>es</w:t>
                  </w:r>
                  <w:r w:rsidRPr="00993572">
                    <w:rPr>
                      <w:rFonts w:asciiTheme="minorHAnsi" w:eastAsia="Kleymissky" w:hAnsiTheme="minorHAnsi" w:cs="Kleymissky"/>
                      <w:i/>
                      <w:iCs/>
                      <w:color w:val="002060"/>
                      <w:sz w:val="25"/>
                      <w:szCs w:val="25"/>
                      <w:lang w:val="ro-RO" w:eastAsia="en-US"/>
                    </w:rPr>
                    <w:t>ie, anxietate sau alte afecțiuni similare.</w:t>
                  </w:r>
                </w:p>
                <w:p w:rsidR="00BF5FB5" w:rsidRPr="00993572" w:rsidRDefault="00BF5FB5" w:rsidP="00DF2E77">
                  <w:pPr>
                    <w:pStyle w:val="ListParagraph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rPr>
                      <w:rFonts w:asciiTheme="minorHAnsi" w:eastAsia="Kleymissky" w:hAnsiTheme="minorHAnsi" w:cs="Kleymissky"/>
                      <w:i/>
                      <w:iCs/>
                      <w:color w:val="002060"/>
                      <w:sz w:val="25"/>
                      <w:szCs w:val="25"/>
                      <w:lang w:val="ro-RO" w:eastAsia="en-US"/>
                    </w:rPr>
                  </w:pPr>
                  <w:r w:rsidRPr="003067C3">
                    <w:rPr>
                      <w:rFonts w:ascii="Arial" w:eastAsia="Kleymissky" w:hAnsi="Arial" w:cs="Arial"/>
                      <w:b/>
                      <w:i/>
                      <w:iCs/>
                      <w:color w:val="C45911" w:themeColor="accent2" w:themeShade="BF"/>
                      <w:sz w:val="25"/>
                      <w:szCs w:val="25"/>
                      <w:lang w:val="ro-RO" w:eastAsia="en-US"/>
                    </w:rPr>
                    <w:t>Fii activ din punct de vedere social!</w:t>
                  </w:r>
                  <w:r w:rsidRPr="003067C3">
                    <w:rPr>
                      <w:rFonts w:asciiTheme="minorHAnsi" w:eastAsia="Kleymissky" w:hAnsiTheme="minorHAnsi" w:cs="Kleymissky"/>
                      <w:i/>
                      <w:iCs/>
                      <w:color w:val="C45911" w:themeColor="accent2" w:themeShade="BF"/>
                      <w:sz w:val="25"/>
                      <w:szCs w:val="25"/>
                      <w:lang w:val="ro-RO" w:eastAsia="en-US"/>
                    </w:rPr>
                    <w:t xml:space="preserve"> </w:t>
                  </w:r>
                  <w:r w:rsidRPr="00993572">
                    <w:rPr>
                      <w:rFonts w:asciiTheme="minorHAnsi" w:eastAsia="Kleymissky" w:hAnsiTheme="minorHAnsi" w:cs="Kleymissky"/>
                      <w:i/>
                      <w:iCs/>
                      <w:color w:val="002060"/>
                      <w:sz w:val="25"/>
                      <w:szCs w:val="25"/>
                      <w:lang w:val="ro-RO" w:eastAsia="en-US"/>
                    </w:rPr>
                    <w:t xml:space="preserve">Găsește metode de a fi implicat în viața comunității locale, înscrie-te voluntar la activități care îți fac plăcere sau petrece </w:t>
                  </w:r>
                  <w:r w:rsidR="008E52F3">
                    <w:rPr>
                      <w:rFonts w:asciiTheme="minorHAnsi" w:eastAsia="Kleymissky" w:hAnsiTheme="minorHAnsi" w:cs="Kleymissky"/>
                      <w:i/>
                      <w:iCs/>
                      <w:color w:val="002060"/>
                      <w:sz w:val="25"/>
                      <w:szCs w:val="25"/>
                      <w:lang w:val="ro-RO" w:eastAsia="en-US"/>
                    </w:rPr>
                    <w:t>cât mai mult timp împreună cu f</w:t>
                  </w:r>
                  <w:r w:rsidRPr="00993572">
                    <w:rPr>
                      <w:rFonts w:asciiTheme="minorHAnsi" w:eastAsia="Kleymissky" w:hAnsiTheme="minorHAnsi" w:cs="Kleymissky"/>
                      <w:i/>
                      <w:iCs/>
                      <w:color w:val="002060"/>
                      <w:sz w:val="25"/>
                      <w:szCs w:val="25"/>
                      <w:lang w:val="ro-RO" w:eastAsia="en-US"/>
                    </w:rPr>
                    <w:t xml:space="preserve">amilia și prietenii. </w:t>
                  </w:r>
                </w:p>
                <w:p w:rsidR="00BF5FB5" w:rsidRPr="00993572" w:rsidRDefault="00BF5FB5" w:rsidP="001B6CE0">
                  <w:pPr>
                    <w:pStyle w:val="ListParagraph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rPr>
                      <w:rFonts w:asciiTheme="minorHAnsi" w:hAnsiTheme="minorHAnsi"/>
                      <w:color w:val="002060"/>
                      <w:sz w:val="28"/>
                      <w:szCs w:val="28"/>
                      <w:lang w:val="ro-RO"/>
                    </w:rPr>
                  </w:pPr>
                  <w:r w:rsidRPr="003067C3">
                    <w:rPr>
                      <w:rFonts w:ascii="Arial" w:eastAsia="Kleymissky" w:hAnsi="Arial" w:cs="Arial"/>
                      <w:b/>
                      <w:i/>
                      <w:iCs/>
                      <w:color w:val="C45911" w:themeColor="accent2" w:themeShade="BF"/>
                      <w:sz w:val="25"/>
                      <w:szCs w:val="25"/>
                      <w:lang w:val="ro-RO" w:eastAsia="en-US"/>
                    </w:rPr>
                    <w:t>Pune-ți mintea la contribuție!</w:t>
                  </w:r>
                  <w:r w:rsidRPr="003067C3">
                    <w:rPr>
                      <w:rFonts w:asciiTheme="minorHAnsi" w:eastAsia="Kleymissky" w:hAnsiTheme="minorHAnsi" w:cs="Kleymissky"/>
                      <w:i/>
                      <w:iCs/>
                      <w:color w:val="C45911" w:themeColor="accent2" w:themeShade="BF"/>
                      <w:sz w:val="25"/>
                      <w:szCs w:val="25"/>
                      <w:lang w:val="ro-RO" w:eastAsia="en-US"/>
                    </w:rPr>
                    <w:t xml:space="preserve"> </w:t>
                  </w:r>
                  <w:r w:rsidRPr="00993572">
                    <w:rPr>
                      <w:rFonts w:asciiTheme="minorHAnsi" w:eastAsia="Kleymissky" w:hAnsiTheme="minorHAnsi" w:cs="Kleymissky"/>
                      <w:i/>
                      <w:iCs/>
                      <w:color w:val="002060"/>
                      <w:sz w:val="25"/>
                      <w:szCs w:val="25"/>
                      <w:lang w:val="ro-RO" w:eastAsia="en-US"/>
                    </w:rPr>
                    <w:t xml:space="preserve">Găsește-ți o ocupație, completează un puzzle, joacă șah sau dezleagă cuvinte încrucișate! </w:t>
                  </w:r>
                  <w:r w:rsidR="00970563" w:rsidRPr="00993572">
                    <w:rPr>
                      <w:rFonts w:asciiTheme="minorHAnsi" w:eastAsia="Kleymissky" w:hAnsiTheme="minorHAnsi" w:cs="Kleymissky"/>
                      <w:i/>
                      <w:iCs/>
                      <w:color w:val="002060"/>
                      <w:sz w:val="25"/>
                      <w:szCs w:val="25"/>
                      <w:lang w:val="ro-RO" w:eastAsia="en-US"/>
                    </w:rPr>
                    <w:t>As</w:t>
                  </w:r>
                  <w:r w:rsidRPr="00993572">
                    <w:rPr>
                      <w:rFonts w:asciiTheme="minorHAnsi" w:eastAsia="Kleymissky" w:hAnsiTheme="minorHAnsi" w:cs="Kleymissky"/>
                      <w:i/>
                      <w:iCs/>
                      <w:color w:val="002060"/>
                      <w:sz w:val="25"/>
                      <w:szCs w:val="25"/>
                      <w:lang w:val="ro-RO" w:eastAsia="en-US"/>
                    </w:rPr>
                    <w:t>tfel de activități care îți mențin creierul activ pot avea beneficii foarte importante pe termen lung asupra sănătății tale mintale.</w:t>
                  </w:r>
                </w:p>
              </w:txbxContent>
            </v:textbox>
            <w10:wrap anchorx="margin"/>
          </v:shape>
        </w:pict>
      </w:r>
    </w:p>
    <w:p w:rsidR="00667E8F" w:rsidRDefault="00581D09" w:rsidP="00667E8F">
      <w:pPr>
        <w:jc w:val="center"/>
      </w:pPr>
      <w:r>
        <w:rPr>
          <w:noProof/>
          <w:lang w:eastAsia="en-US"/>
        </w:rPr>
        <w:pict>
          <v:shape id="_x0000_s1044" type="#_x0000_t202" style="position:absolute;left:0;text-align:left;margin-left:310.95pt;margin-top:4.25pt;width:514pt;height:21.0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" filled="f" stroked="f">
            <v:textbox>
              <w:txbxContent>
                <w:p w:rsidR="007A24A6" w:rsidRPr="00993572" w:rsidRDefault="007A24A6" w:rsidP="00462647">
                  <w:pPr>
                    <w:rPr>
                      <w:rFonts w:asciiTheme="minorHAnsi" w:hAnsiTheme="minorHAnsi"/>
                      <w:color w:val="002060"/>
                      <w:sz w:val="28"/>
                      <w:szCs w:val="28"/>
                      <w:lang w:val="ro-RO"/>
                    </w:rPr>
                  </w:pPr>
                </w:p>
              </w:txbxContent>
            </v:textbox>
          </v:shape>
        </w:pict>
      </w:r>
    </w:p>
    <w:p w:rsidR="00667E8F" w:rsidRDefault="00667E8F" w:rsidP="00667E8F">
      <w:pPr>
        <w:jc w:val="center"/>
      </w:pPr>
    </w:p>
    <w:p w:rsidR="00667E8F" w:rsidRDefault="00581D09" w:rsidP="00667E8F">
      <w:pPr>
        <w:jc w:val="center"/>
      </w:pPr>
      <w:r>
        <w:rPr>
          <w:noProof/>
          <w:lang w:eastAsia="en-US"/>
        </w:rPr>
        <w:pict>
          <v:shape id="CasetăText 31" o:spid="_x0000_s1043" type="#_x0000_t202" style="position:absolute;left:0;text-align:left;margin-left:322.5pt;margin-top:.4pt;width:538.2pt;height:317.2pt;z-index:2516884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" filled="f" stroked="f">
            <v:textbox>
              <w:txbxContent>
                <w:p w:rsidR="00272E20" w:rsidRDefault="00272E20" w:rsidP="00472AD5">
                  <w:pPr>
                    <w:rPr>
                      <w:rFonts w:asciiTheme="minorHAnsi" w:hAnsiTheme="minorHAnsi"/>
                      <w:b/>
                      <w:i/>
                      <w:color w:val="C45911" w:themeColor="accent2" w:themeShade="BF"/>
                      <w:sz w:val="32"/>
                      <w:szCs w:val="28"/>
                      <w:lang w:val="ro-RO"/>
                    </w:rPr>
                  </w:pPr>
                </w:p>
                <w:p w:rsidR="00472AD5" w:rsidRDefault="00472AD5" w:rsidP="00472AD5">
                  <w:pPr>
                    <w:rPr>
                      <w:rFonts w:asciiTheme="minorHAnsi" w:hAnsiTheme="minorHAnsi"/>
                      <w:b/>
                      <w:i/>
                      <w:color w:val="C45911" w:themeColor="accent2" w:themeShade="BF"/>
                      <w:sz w:val="32"/>
                      <w:szCs w:val="28"/>
                      <w:lang w:val="ro-RO"/>
                    </w:rPr>
                  </w:pPr>
                  <w:r w:rsidRPr="00472AD5">
                    <w:rPr>
                      <w:rFonts w:asciiTheme="minorHAnsi" w:hAnsiTheme="minorHAnsi"/>
                      <w:b/>
                      <w:i/>
                      <w:color w:val="C45911" w:themeColor="accent2" w:themeShade="BF"/>
                      <w:sz w:val="32"/>
                      <w:szCs w:val="28"/>
                      <w:lang w:val="ro-RO"/>
                    </w:rPr>
                    <w:t>ÎN ROMÂNIA</w:t>
                  </w:r>
                </w:p>
                <w:p w:rsidR="007C55C1" w:rsidRPr="00407B5D" w:rsidRDefault="007C55C1" w:rsidP="007C55C1">
                  <w:pPr>
                    <w:autoSpaceDE w:val="0"/>
                    <w:autoSpaceDN w:val="0"/>
                    <w:adjustRightInd w:val="0"/>
                    <w:rPr>
                      <w:rFonts w:asciiTheme="minorHAnsi" w:eastAsia="Kleymissky" w:hAnsiTheme="minorHAnsi" w:cs="Kleymissky"/>
                      <w:iCs/>
                      <w:color w:val="002060"/>
                      <w:sz w:val="32"/>
                      <w:szCs w:val="32"/>
                      <w:lang w:val="ro-RO" w:eastAsia="en-US"/>
                    </w:rPr>
                  </w:pPr>
                  <w:r w:rsidRPr="00407B5D">
                    <w:rPr>
                      <w:rFonts w:asciiTheme="minorHAnsi" w:eastAsia="Kleymissky" w:hAnsiTheme="minorHAnsi" w:cs="Kleymissky"/>
                      <w:iCs/>
                      <w:color w:val="002060"/>
                      <w:sz w:val="32"/>
                      <w:szCs w:val="32"/>
                      <w:lang w:val="ro-RO" w:eastAsia="en-US"/>
                    </w:rPr>
                    <w:t>Prevalența prin tulburări mintale și de comportament în perioada 2007 – 2016 a crescut de la 1143,4 la 100.000 de locuitori în 2007 la 2278,6 în 2016, urmând același trend ascendent ca și incidența</w:t>
                  </w:r>
                  <w:r w:rsidR="00EC392D" w:rsidRPr="00407B5D">
                    <w:rPr>
                      <w:rFonts w:asciiTheme="minorHAnsi" w:eastAsia="Kleymissky" w:hAnsiTheme="minorHAnsi" w:cs="Kleymissky"/>
                      <w:iCs/>
                      <w:color w:val="002060"/>
                      <w:sz w:val="32"/>
                      <w:szCs w:val="32"/>
                      <w:lang w:val="ro-RO" w:eastAsia="en-US"/>
                    </w:rPr>
                    <w:t>.</w:t>
                  </w:r>
                  <w:r w:rsidRPr="00407B5D">
                    <w:rPr>
                      <w:rFonts w:asciiTheme="minorHAnsi" w:eastAsia="Kleymissky" w:hAnsiTheme="minorHAnsi" w:cs="Kleymissky"/>
                      <w:iCs/>
                      <w:color w:val="002060"/>
                      <w:sz w:val="32"/>
                      <w:szCs w:val="32"/>
                      <w:lang w:val="ro-RO" w:eastAsia="en-US"/>
                    </w:rPr>
                    <w:t xml:space="preserve"> Față de 2007, în 2016 rata de prevalență este aproape dublă.</w:t>
                  </w:r>
                </w:p>
                <w:p w:rsidR="000E29E4" w:rsidRPr="00407B5D" w:rsidRDefault="00EC392D" w:rsidP="000E29E4">
                  <w:pPr>
                    <w:autoSpaceDE w:val="0"/>
                    <w:autoSpaceDN w:val="0"/>
                    <w:adjustRightInd w:val="0"/>
                    <w:rPr>
                      <w:rFonts w:asciiTheme="minorHAnsi" w:eastAsia="Kleymissky" w:hAnsiTheme="minorHAnsi" w:cs="Kleymissky"/>
                      <w:iCs/>
                      <w:color w:val="002060"/>
                      <w:sz w:val="32"/>
                      <w:szCs w:val="32"/>
                      <w:lang w:val="ro-RO" w:eastAsia="en-US"/>
                    </w:rPr>
                  </w:pPr>
                  <w:r w:rsidRPr="00407B5D">
                    <w:rPr>
                      <w:rFonts w:asciiTheme="minorHAnsi" w:eastAsia="Kleymissky" w:hAnsiTheme="minorHAnsi" w:cs="Kleymissky"/>
                      <w:iCs/>
                      <w:color w:val="002060"/>
                      <w:sz w:val="32"/>
                      <w:szCs w:val="32"/>
                      <w:lang w:val="ro-RO" w:eastAsia="en-US"/>
                    </w:rPr>
                    <w:t>Conform raportărilor cabinetelor medicilor de familie, distribuția cazurilor de tulburări psihice și de comportament aflate în evidență, în anul 2016, nu este uniformă. Județul cu cea mai mică rată</w:t>
                  </w:r>
                  <w:r w:rsidR="00472AD5" w:rsidRPr="00407B5D">
                    <w:rPr>
                      <w:rFonts w:asciiTheme="minorHAnsi" w:eastAsia="Kleymissky" w:hAnsiTheme="minorHAnsi" w:cs="Kleymissky"/>
                      <w:iCs/>
                      <w:color w:val="002060"/>
                      <w:sz w:val="32"/>
                      <w:szCs w:val="32"/>
                      <w:lang w:val="ro-RO" w:eastAsia="en-US"/>
                    </w:rPr>
                    <w:t xml:space="preserve"> </w:t>
                  </w:r>
                  <w:r w:rsidRPr="00407B5D">
                    <w:rPr>
                      <w:rFonts w:asciiTheme="minorHAnsi" w:eastAsia="Kleymissky" w:hAnsiTheme="minorHAnsi" w:cs="Kleymissky"/>
                      <w:iCs/>
                      <w:color w:val="002060"/>
                      <w:sz w:val="32"/>
                      <w:szCs w:val="32"/>
                      <w:lang w:val="ro-RO" w:eastAsia="en-US"/>
                    </w:rPr>
                    <w:t>a prevalenței în 2016 a fost Ilfov (246,9 la 100.000 de locuitori), rate mici înregistrându-se și în Vrancea, Satu-Mare, Mehedinți și Bistrița-Năsăud. În 18 j</w:t>
                  </w:r>
                  <w:r w:rsidR="00047A99">
                    <w:rPr>
                      <w:rFonts w:asciiTheme="minorHAnsi" w:eastAsia="Kleymissky" w:hAnsiTheme="minorHAnsi" w:cs="Kleymissky"/>
                      <w:iCs/>
                      <w:color w:val="002060"/>
                      <w:sz w:val="32"/>
                      <w:szCs w:val="32"/>
                      <w:lang w:val="ro-RO" w:eastAsia="en-US"/>
                    </w:rPr>
                    <w:t>udețe rata prevalenței a fost pes</w:t>
                  </w:r>
                  <w:bookmarkStart w:id="0" w:name="_GoBack"/>
                  <w:bookmarkEnd w:id="0"/>
                  <w:r w:rsidRPr="00407B5D">
                    <w:rPr>
                      <w:rFonts w:asciiTheme="minorHAnsi" w:eastAsia="Kleymissky" w:hAnsiTheme="minorHAnsi" w:cs="Kleymissky"/>
                      <w:iCs/>
                      <w:color w:val="002060"/>
                      <w:sz w:val="32"/>
                      <w:szCs w:val="32"/>
                      <w:lang w:val="ro-RO" w:eastAsia="en-US"/>
                    </w:rPr>
                    <w:t>te media pe România (2278,6 la 100.000 de locuitori), iar în 24 de județe au fost valori sub medie.</w:t>
                  </w:r>
                  <w:r w:rsidR="000E29E4" w:rsidRPr="00407B5D">
                    <w:rPr>
                      <w:rFonts w:asciiTheme="minorHAnsi" w:eastAsia="Kleymissky" w:hAnsiTheme="minorHAnsi" w:cs="Kleymissky"/>
                      <w:iCs/>
                      <w:color w:val="002060"/>
                      <w:sz w:val="32"/>
                      <w:szCs w:val="32"/>
                      <w:lang w:val="ro-RO" w:eastAsia="en-US"/>
                    </w:rPr>
                    <w:t xml:space="preserve"> </w:t>
                  </w:r>
                </w:p>
                <w:p w:rsidR="007C55C1" w:rsidRPr="00472AD5" w:rsidRDefault="00472AD5" w:rsidP="00472AD5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/>
                      <w:i/>
                      <w:color w:val="002060"/>
                      <w:sz w:val="20"/>
                      <w:szCs w:val="20"/>
                    </w:rPr>
                  </w:pPr>
                  <w:r w:rsidRPr="00472AD5">
                    <w:rPr>
                      <w:rFonts w:asciiTheme="minorHAnsi" w:eastAsiaTheme="minorHAnsi" w:hAnsiTheme="minorHAnsi" w:cs="Cambria"/>
                      <w:i/>
                      <w:color w:val="002060"/>
                      <w:sz w:val="20"/>
                      <w:szCs w:val="20"/>
                      <w:lang w:val="ro-RO" w:eastAsia="en-US"/>
                    </w:rPr>
                    <w:t>Sursa</w:t>
                  </w:r>
                  <w:r w:rsidR="000E29E4" w:rsidRPr="00472AD5">
                    <w:rPr>
                      <w:rFonts w:asciiTheme="minorHAnsi" w:eastAsiaTheme="minorHAnsi" w:hAnsiTheme="minorHAnsi" w:cs="Cambria"/>
                      <w:i/>
                      <w:color w:val="002060"/>
                      <w:sz w:val="20"/>
                      <w:szCs w:val="20"/>
                      <w:lang w:val="ro-RO" w:eastAsia="en-US"/>
                    </w:rPr>
                    <w:t xml:space="preserve">:Raportul național al stării de </w:t>
                  </w:r>
                  <w:r w:rsidRPr="00472AD5">
                    <w:rPr>
                      <w:rFonts w:asciiTheme="minorHAnsi" w:eastAsiaTheme="minorHAnsi" w:hAnsiTheme="minorHAnsi" w:cs="Cambria"/>
                      <w:i/>
                      <w:color w:val="002060"/>
                      <w:sz w:val="20"/>
                      <w:szCs w:val="20"/>
                      <w:lang w:val="ro-RO" w:eastAsia="en-US"/>
                    </w:rPr>
                    <w:t>sănătate a populației - 2017</w:t>
                  </w:r>
                </w:p>
              </w:txbxContent>
            </v:textbox>
          </v:shape>
        </w:pict>
      </w:r>
      <w:r>
        <w:rPr>
          <w:noProof/>
          <w:lang w:eastAsia="en-US"/>
        </w:rPr>
        <w:pict>
          <v:shape id="_x0000_s1031" type="#_x0000_t202" style="position:absolute;left:0;text-align:left;margin-left:.7pt;margin-top:14.2pt;width:289.85pt;height:574.15pt;z-index:2516433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" filled="f" stroked="f">
            <v:textbox>
              <w:txbxContent>
                <w:p w:rsidR="00095BE3" w:rsidRPr="00472AD5" w:rsidRDefault="00472AD5" w:rsidP="00634757">
                  <w:pPr>
                    <w:rPr>
                      <w:rFonts w:asciiTheme="minorHAnsi" w:hAnsiTheme="minorHAnsi"/>
                      <w:b/>
                      <w:i/>
                      <w:color w:val="C45911" w:themeColor="accent2" w:themeShade="BF"/>
                      <w:sz w:val="32"/>
                    </w:rPr>
                  </w:pPr>
                  <w:r w:rsidRPr="00472AD5">
                    <w:rPr>
                      <w:rFonts w:asciiTheme="minorHAnsi" w:hAnsiTheme="minorHAnsi"/>
                      <w:b/>
                      <w:i/>
                      <w:color w:val="C45911" w:themeColor="accent2" w:themeShade="BF"/>
                      <w:sz w:val="32"/>
                    </w:rPr>
                    <w:t>LA NIVEL MONDIAL</w:t>
                  </w:r>
                  <w:r>
                    <w:rPr>
                      <w:rFonts w:asciiTheme="minorHAnsi" w:hAnsiTheme="minorHAnsi"/>
                      <w:b/>
                      <w:i/>
                      <w:color w:val="C45911" w:themeColor="accent2" w:themeShade="BF"/>
                      <w:sz w:val="32"/>
                    </w:rPr>
                    <w:t xml:space="preserve">  </w:t>
                  </w:r>
                </w:p>
                <w:p w:rsidR="00095BE3" w:rsidRPr="00407B5D" w:rsidRDefault="00095BE3" w:rsidP="00964B8F">
                  <w:pPr>
                    <w:pStyle w:val="ListParagraph"/>
                    <w:numPr>
                      <w:ilvl w:val="0"/>
                      <w:numId w:val="8"/>
                    </w:numPr>
                    <w:ind w:left="0" w:firstLine="0"/>
                    <w:rPr>
                      <w:rFonts w:asciiTheme="minorHAnsi" w:hAnsiTheme="minorHAnsi"/>
                      <w:color w:val="002060"/>
                      <w:sz w:val="32"/>
                    </w:rPr>
                  </w:pPr>
                  <w:r w:rsidRPr="00272E20">
                    <w:rPr>
                      <w:rFonts w:asciiTheme="minorHAnsi" w:hAnsiTheme="minorHAnsi"/>
                      <w:b/>
                      <w:color w:val="002060"/>
                      <w:sz w:val="32"/>
                    </w:rPr>
                    <w:t>P</w:t>
                  </w:r>
                  <w:r w:rsidR="00CA4C08" w:rsidRPr="00272E20">
                    <w:rPr>
                      <w:rFonts w:asciiTheme="minorHAnsi" w:hAnsiTheme="minorHAnsi"/>
                      <w:b/>
                      <w:color w:val="002060"/>
                      <w:sz w:val="32"/>
                    </w:rPr>
                    <w:t>este 46 milioane de persoane</w:t>
                  </w:r>
                  <w:r w:rsidR="00CA4C08" w:rsidRPr="00407B5D">
                    <w:rPr>
                      <w:rFonts w:asciiTheme="minorHAnsi" w:hAnsiTheme="minorHAnsi"/>
                      <w:color w:val="FFD966" w:themeColor="accent4" w:themeTint="99"/>
                      <w:sz w:val="32"/>
                    </w:rPr>
                    <w:t xml:space="preserve"> </w:t>
                  </w:r>
                  <w:r w:rsidR="00CA4C08" w:rsidRPr="00407B5D">
                    <w:rPr>
                      <w:rFonts w:asciiTheme="minorHAnsi" w:hAnsiTheme="minorHAnsi"/>
                      <w:color w:val="002060"/>
                      <w:sz w:val="32"/>
                    </w:rPr>
                    <w:t xml:space="preserve">trăiesc cu demență, </w:t>
                  </w:r>
                  <w:r w:rsidR="00CA4C08" w:rsidRPr="00407B5D">
                    <w:rPr>
                      <w:rFonts w:asciiTheme="minorHAnsi" w:hAnsiTheme="minorHAnsi"/>
                      <w:b/>
                      <w:color w:val="002060"/>
                      <w:sz w:val="32"/>
                    </w:rPr>
                    <w:t>un caz nou</w:t>
                  </w:r>
                  <w:r w:rsidR="00CA4C08" w:rsidRPr="00407B5D">
                    <w:rPr>
                      <w:rFonts w:asciiTheme="minorHAnsi" w:hAnsiTheme="minorHAnsi"/>
                      <w:color w:val="002060"/>
                      <w:sz w:val="32"/>
                    </w:rPr>
                    <w:t xml:space="preserve"> fiind </w:t>
                  </w:r>
                  <w:r w:rsidR="00CA4C08" w:rsidRPr="00407B5D">
                    <w:rPr>
                      <w:rFonts w:asciiTheme="minorHAnsi" w:hAnsiTheme="minorHAnsi"/>
                      <w:b/>
                      <w:color w:val="002060"/>
                      <w:sz w:val="32"/>
                    </w:rPr>
                    <w:t>diagnosticat la</w:t>
                  </w:r>
                  <w:r w:rsidR="00CA4C08" w:rsidRPr="00407B5D">
                    <w:rPr>
                      <w:rFonts w:asciiTheme="minorHAnsi" w:hAnsiTheme="minorHAnsi"/>
                      <w:color w:val="002060"/>
                      <w:sz w:val="32"/>
                    </w:rPr>
                    <w:t xml:space="preserve"> fiecare </w:t>
                  </w:r>
                  <w:r w:rsidR="00CA4C08" w:rsidRPr="00407B5D">
                    <w:rPr>
                      <w:rFonts w:asciiTheme="minorHAnsi" w:hAnsiTheme="minorHAnsi"/>
                      <w:b/>
                      <w:color w:val="002060"/>
                      <w:sz w:val="32"/>
                    </w:rPr>
                    <w:t>3 secunde</w:t>
                  </w:r>
                  <w:r w:rsidR="00CA4C08" w:rsidRPr="00407B5D">
                    <w:rPr>
                      <w:rFonts w:asciiTheme="minorHAnsi" w:hAnsiTheme="minorHAnsi"/>
                      <w:color w:val="002060"/>
                      <w:sz w:val="32"/>
                    </w:rPr>
                    <w:t xml:space="preserve">. </w:t>
                  </w:r>
                </w:p>
                <w:p w:rsidR="00095BE3" w:rsidRPr="00407B5D" w:rsidRDefault="00CA4C08" w:rsidP="00964B8F">
                  <w:pPr>
                    <w:pStyle w:val="ListParagraph"/>
                    <w:numPr>
                      <w:ilvl w:val="0"/>
                      <w:numId w:val="7"/>
                    </w:numPr>
                    <w:ind w:left="0" w:firstLine="0"/>
                    <w:rPr>
                      <w:rFonts w:asciiTheme="minorHAnsi" w:hAnsiTheme="minorHAnsi"/>
                      <w:color w:val="002060"/>
                      <w:sz w:val="32"/>
                    </w:rPr>
                  </w:pPr>
                  <w:r w:rsidRPr="00407B5D">
                    <w:rPr>
                      <w:rFonts w:asciiTheme="minorHAnsi" w:hAnsiTheme="minorHAnsi"/>
                      <w:b/>
                      <w:color w:val="002060"/>
                      <w:sz w:val="32"/>
                    </w:rPr>
                    <w:t>Costurile mondiale</w:t>
                  </w:r>
                  <w:r w:rsidRPr="00407B5D">
                    <w:rPr>
                      <w:rFonts w:asciiTheme="minorHAnsi" w:hAnsiTheme="minorHAnsi"/>
                      <w:color w:val="002060"/>
                      <w:sz w:val="32"/>
                    </w:rPr>
                    <w:t xml:space="preserve"> generate de demență se ridică la aproximativ </w:t>
                  </w:r>
                  <w:r w:rsidR="00095BE3" w:rsidRPr="00407B5D">
                    <w:rPr>
                      <w:rFonts w:asciiTheme="minorHAnsi" w:eastAsia="Kleymissky" w:hAnsiTheme="minorHAnsi"/>
                      <w:b/>
                      <w:color w:val="002060"/>
                      <w:sz w:val="32"/>
                    </w:rPr>
                    <w:t>1 trilion de USD</w:t>
                  </w:r>
                  <w:r w:rsidR="00095BE3" w:rsidRPr="00407B5D">
                    <w:rPr>
                      <w:rFonts w:asciiTheme="minorHAnsi" w:eastAsia="Kleymissky" w:hAnsiTheme="minorHAnsi"/>
                      <w:color w:val="002060"/>
                      <w:sz w:val="32"/>
                    </w:rPr>
                    <w:t>, urmând ca această cifră să se dubleze până în anul 2030.</w:t>
                  </w:r>
                </w:p>
                <w:p w:rsidR="00CA4C08" w:rsidRPr="00407B5D" w:rsidRDefault="00CA4C08" w:rsidP="00BD0246">
                  <w:pPr>
                    <w:pStyle w:val="ListParagraph"/>
                    <w:numPr>
                      <w:ilvl w:val="0"/>
                      <w:numId w:val="7"/>
                    </w:numPr>
                    <w:ind w:left="0" w:firstLine="0"/>
                    <w:rPr>
                      <w:rFonts w:asciiTheme="minorHAnsi" w:hAnsiTheme="minorHAnsi"/>
                      <w:color w:val="002060"/>
                      <w:sz w:val="32"/>
                    </w:rPr>
                  </w:pPr>
                  <w:r w:rsidRPr="00407B5D">
                    <w:rPr>
                      <w:rFonts w:asciiTheme="minorHAnsi" w:hAnsiTheme="minorHAnsi"/>
                      <w:b/>
                      <w:color w:val="002060"/>
                      <w:sz w:val="32"/>
                    </w:rPr>
                    <w:t>În 2050</w:t>
                  </w:r>
                  <w:r w:rsidRPr="00407B5D">
                    <w:rPr>
                      <w:rFonts w:asciiTheme="minorHAnsi" w:hAnsiTheme="minorHAnsi"/>
                      <w:color w:val="002060"/>
                      <w:sz w:val="32"/>
                    </w:rPr>
                    <w:t xml:space="preserve"> se estimează o creștere a numărului de persoane cu demență la </w:t>
                  </w:r>
                  <w:r w:rsidRPr="00407B5D">
                    <w:rPr>
                      <w:rFonts w:asciiTheme="minorHAnsi" w:hAnsiTheme="minorHAnsi"/>
                      <w:b/>
                      <w:color w:val="002060"/>
                      <w:sz w:val="32"/>
                    </w:rPr>
                    <w:t>131 milioane.</w:t>
                  </w:r>
                </w:p>
                <w:p w:rsidR="000C3B61" w:rsidRPr="00407B5D" w:rsidRDefault="000C3B61" w:rsidP="007F44A8">
                  <w:pPr>
                    <w:pStyle w:val="ListParagraph"/>
                    <w:numPr>
                      <w:ilvl w:val="0"/>
                      <w:numId w:val="7"/>
                    </w:numPr>
                    <w:ind w:left="0" w:firstLine="0"/>
                    <w:rPr>
                      <w:rFonts w:asciiTheme="minorHAnsi" w:hAnsiTheme="minorHAnsi"/>
                      <w:color w:val="002060"/>
                      <w:sz w:val="32"/>
                    </w:rPr>
                  </w:pPr>
                  <w:r w:rsidRPr="00407B5D">
                    <w:rPr>
                      <w:rFonts w:asciiTheme="minorHAnsi" w:eastAsia="Kleymissky" w:hAnsiTheme="minorHAnsi"/>
                      <w:b/>
                      <w:color w:val="002060"/>
                      <w:sz w:val="32"/>
                    </w:rPr>
                    <w:t>Demența</w:t>
                  </w:r>
                  <w:r w:rsidRPr="00407B5D">
                    <w:rPr>
                      <w:rFonts w:asciiTheme="minorHAnsi" w:eastAsia="Kleymissky" w:hAnsiTheme="minorHAnsi"/>
                      <w:color w:val="002060"/>
                      <w:sz w:val="32"/>
                    </w:rPr>
                    <w:t xml:space="preserve"> reprezintă astăzi </w:t>
                  </w:r>
                  <w:r w:rsidRPr="00407B5D">
                    <w:rPr>
                      <w:rFonts w:asciiTheme="minorHAnsi" w:eastAsia="Kleymissky" w:hAnsiTheme="minorHAnsi"/>
                      <w:b/>
                      <w:color w:val="002060"/>
                      <w:sz w:val="32"/>
                    </w:rPr>
                    <w:t>a cincea cauză</w:t>
                  </w:r>
                  <w:r w:rsidR="004839CF" w:rsidRPr="00407B5D">
                    <w:rPr>
                      <w:rFonts w:asciiTheme="minorHAnsi" w:eastAsia="Kleymissky" w:hAnsiTheme="minorHAnsi"/>
                      <w:b/>
                      <w:color w:val="002060"/>
                      <w:sz w:val="32"/>
                    </w:rPr>
                    <w:t xml:space="preserve"> </w:t>
                  </w:r>
                  <w:r w:rsidRPr="00407B5D">
                    <w:rPr>
                      <w:rFonts w:asciiTheme="minorHAnsi" w:eastAsia="Kleymissky" w:hAnsiTheme="minorHAnsi"/>
                      <w:b/>
                      <w:color w:val="002060"/>
                      <w:sz w:val="32"/>
                    </w:rPr>
                    <w:t>aducătoare de moarte</w:t>
                  </w:r>
                  <w:r w:rsidRPr="00407B5D">
                    <w:rPr>
                      <w:rFonts w:asciiTheme="minorHAnsi" w:eastAsia="Kleymissky" w:hAnsiTheme="minorHAnsi"/>
                      <w:color w:val="002060"/>
                      <w:sz w:val="32"/>
                    </w:rPr>
                    <w:t>, apreciindu-se</w:t>
                  </w:r>
                  <w:r w:rsidR="004839CF" w:rsidRPr="00407B5D">
                    <w:rPr>
                      <w:rFonts w:asciiTheme="minorHAnsi" w:eastAsia="Kleymissky" w:hAnsiTheme="minorHAnsi"/>
                      <w:color w:val="002060"/>
                      <w:sz w:val="32"/>
                    </w:rPr>
                    <w:t xml:space="preserve"> </w:t>
                  </w:r>
                  <w:r w:rsidRPr="00407B5D">
                    <w:rPr>
                      <w:rFonts w:asciiTheme="minorHAnsi" w:eastAsia="Kleymissky" w:hAnsiTheme="minorHAnsi"/>
                      <w:color w:val="002060"/>
                      <w:sz w:val="32"/>
                    </w:rPr>
                    <w:t>că anual mor aproximativ 2,4 milioane de oameni, fiind pe locul al doilea în topul factorilor cauzatori de moarte în rândul populației cu vârsta de pes</w:t>
                  </w:r>
                  <w:r w:rsidR="002555AD" w:rsidRPr="00407B5D">
                    <w:rPr>
                      <w:rFonts w:asciiTheme="minorHAnsi" w:eastAsia="Kleymissky" w:hAnsiTheme="minorHAnsi"/>
                      <w:color w:val="002060"/>
                      <w:sz w:val="32"/>
                    </w:rPr>
                    <w:t>te 70 de ani.</w:t>
                  </w:r>
                </w:p>
                <w:p w:rsidR="00F66661" w:rsidRPr="00F66661" w:rsidRDefault="00F66661" w:rsidP="001929DF">
                  <w:pPr>
                    <w:pStyle w:val="ListParagraph"/>
                    <w:ind w:left="0"/>
                    <w:rPr>
                      <w:rFonts w:asciiTheme="minorHAnsi" w:hAnsiTheme="minorHAnsi"/>
                      <w:i/>
                      <w:color w:val="002060"/>
                      <w:sz w:val="40"/>
                    </w:rPr>
                  </w:pPr>
                </w:p>
                <w:p w:rsidR="00F66661" w:rsidRDefault="00F66661" w:rsidP="00F66661">
                  <w:pPr>
                    <w:rPr>
                      <w:rFonts w:asciiTheme="minorHAnsi" w:hAnsiTheme="minorHAnsi"/>
                      <w:i/>
                      <w:color w:val="002060"/>
                      <w:sz w:val="40"/>
                    </w:rPr>
                  </w:pPr>
                </w:p>
                <w:p w:rsidR="00F66661" w:rsidRDefault="00F66661" w:rsidP="00F66661">
                  <w:pPr>
                    <w:rPr>
                      <w:rFonts w:asciiTheme="minorHAnsi" w:hAnsiTheme="minorHAnsi"/>
                      <w:i/>
                      <w:color w:val="002060"/>
                      <w:sz w:val="40"/>
                    </w:rPr>
                  </w:pPr>
                </w:p>
                <w:p w:rsidR="001929DF" w:rsidRDefault="001929DF" w:rsidP="00F66661">
                  <w:pPr>
                    <w:rPr>
                      <w:rFonts w:asciiTheme="minorHAnsi" w:hAnsiTheme="minorHAnsi"/>
                      <w:i/>
                      <w:color w:val="002060"/>
                      <w:sz w:val="40"/>
                    </w:rPr>
                  </w:pPr>
                </w:p>
                <w:p w:rsidR="001929DF" w:rsidRDefault="001929DF" w:rsidP="00F66661">
                  <w:pPr>
                    <w:rPr>
                      <w:rFonts w:asciiTheme="minorHAnsi" w:hAnsiTheme="minorHAnsi"/>
                      <w:i/>
                      <w:color w:val="002060"/>
                      <w:sz w:val="40"/>
                    </w:rPr>
                  </w:pPr>
                </w:p>
                <w:p w:rsidR="001929DF" w:rsidRPr="00F66661" w:rsidRDefault="001929DF" w:rsidP="00F66661">
                  <w:pPr>
                    <w:rPr>
                      <w:rFonts w:asciiTheme="minorHAnsi" w:hAnsiTheme="minorHAnsi"/>
                      <w:i/>
                      <w:color w:val="002060"/>
                      <w:sz w:val="40"/>
                    </w:rPr>
                  </w:pPr>
                </w:p>
                <w:p w:rsidR="007A59D9" w:rsidRPr="00472AD5" w:rsidRDefault="00472AD5" w:rsidP="004839CF">
                  <w:pPr>
                    <w:rPr>
                      <w:rFonts w:asciiTheme="minorHAnsi" w:eastAsiaTheme="minorHAnsi" w:hAnsiTheme="minorHAnsi"/>
                      <w:i/>
                      <w:color w:val="002060"/>
                      <w:sz w:val="20"/>
                      <w:szCs w:val="20"/>
                    </w:rPr>
                  </w:pPr>
                  <w:r w:rsidRPr="00472AD5">
                    <w:rPr>
                      <w:rFonts w:asciiTheme="minorHAnsi" w:eastAsiaTheme="minorHAnsi" w:hAnsiTheme="minorHAnsi"/>
                      <w:i/>
                      <w:color w:val="002060"/>
                      <w:sz w:val="20"/>
                      <w:szCs w:val="20"/>
                    </w:rPr>
                    <w:t>Sursa</w:t>
                  </w:r>
                  <w:r w:rsidR="007A59D9" w:rsidRPr="00472AD5">
                    <w:rPr>
                      <w:rFonts w:asciiTheme="minorHAnsi" w:eastAsiaTheme="minorHAnsi" w:hAnsiTheme="minorHAnsi"/>
                      <w:i/>
                      <w:color w:val="002060"/>
                      <w:sz w:val="20"/>
                      <w:szCs w:val="20"/>
                    </w:rPr>
                    <w:t>: Organizația Mondială a Sănătății – „Strategia globală de sănătate publică</w:t>
                  </w:r>
                  <w:r w:rsidR="004839CF" w:rsidRPr="00472AD5">
                    <w:rPr>
                      <w:rFonts w:asciiTheme="minorHAnsi" w:eastAsiaTheme="minorHAnsi" w:hAnsiTheme="minorHAnsi"/>
                      <w:i/>
                      <w:color w:val="002060"/>
                      <w:sz w:val="20"/>
                      <w:szCs w:val="20"/>
                    </w:rPr>
                    <w:t xml:space="preserve"> </w:t>
                  </w:r>
                  <w:r w:rsidR="007A59D9" w:rsidRPr="00472AD5">
                    <w:rPr>
                      <w:rFonts w:asciiTheme="minorHAnsi" w:eastAsiaTheme="minorHAnsi" w:hAnsiTheme="minorHAnsi"/>
                      <w:i/>
                      <w:color w:val="002060"/>
                      <w:sz w:val="20"/>
                      <w:szCs w:val="20"/>
                    </w:rPr>
                    <w:t>cu privire la prevenirea demenței (2017 – 2025)”</w:t>
                  </w:r>
                </w:p>
                <w:p w:rsidR="00B01228" w:rsidRDefault="00B01228"/>
              </w:txbxContent>
            </v:textbox>
          </v:shape>
        </w:pict>
      </w:r>
    </w:p>
    <w:p w:rsidR="00667E8F" w:rsidRDefault="00667E8F" w:rsidP="00667E8F">
      <w:pPr>
        <w:jc w:val="center"/>
      </w:pPr>
    </w:p>
    <w:p w:rsidR="00667E8F" w:rsidRDefault="00667E8F" w:rsidP="00667E8F">
      <w:pPr>
        <w:jc w:val="center"/>
      </w:pPr>
    </w:p>
    <w:p w:rsidR="00667E8F" w:rsidRDefault="00667E8F" w:rsidP="00667E8F">
      <w:pPr>
        <w:jc w:val="center"/>
      </w:pPr>
    </w:p>
    <w:p w:rsidR="00667E8F" w:rsidRDefault="00667E8F" w:rsidP="00667E8F">
      <w:pPr>
        <w:jc w:val="center"/>
      </w:pPr>
    </w:p>
    <w:p w:rsidR="00667E8F" w:rsidRDefault="00667E8F" w:rsidP="00667E8F">
      <w:pPr>
        <w:jc w:val="center"/>
      </w:pPr>
    </w:p>
    <w:p w:rsidR="00667E8F" w:rsidRDefault="00667E8F" w:rsidP="00667E8F">
      <w:pPr>
        <w:jc w:val="center"/>
      </w:pPr>
    </w:p>
    <w:p w:rsidR="00667E8F" w:rsidRDefault="00667E8F" w:rsidP="00667E8F">
      <w:pPr>
        <w:jc w:val="center"/>
      </w:pPr>
    </w:p>
    <w:p w:rsidR="00667E8F" w:rsidRDefault="00667E8F" w:rsidP="00667E8F">
      <w:pPr>
        <w:jc w:val="center"/>
      </w:pPr>
    </w:p>
    <w:p w:rsidR="00667E8F" w:rsidRDefault="00667E8F" w:rsidP="009273D0"/>
    <w:p w:rsidR="00667E8F" w:rsidRDefault="00667E8F" w:rsidP="00667E8F">
      <w:pPr>
        <w:jc w:val="center"/>
      </w:pPr>
    </w:p>
    <w:p w:rsidR="00667E8F" w:rsidRDefault="00667E8F" w:rsidP="00667E8F">
      <w:pPr>
        <w:jc w:val="center"/>
      </w:pPr>
    </w:p>
    <w:p w:rsidR="00667E8F" w:rsidRDefault="00667E8F" w:rsidP="00667E8F">
      <w:pPr>
        <w:jc w:val="center"/>
      </w:pPr>
    </w:p>
    <w:p w:rsidR="00667E8F" w:rsidRDefault="009E6E9B" w:rsidP="00667E8F">
      <w:pPr>
        <w:jc w:val="center"/>
      </w:pPr>
      <w:r>
        <w:rPr>
          <w:noProof/>
          <w:lang w:eastAsia="en-US"/>
        </w:rPr>
        <w:drawing>
          <wp:anchor distT="0" distB="0" distL="114300" distR="114300" simplePos="0" relativeHeight="251675136" behindDoc="1" locked="0" layoutInCell="1" allowOverlap="1">
            <wp:simplePos x="0" y="0"/>
            <wp:positionH relativeFrom="column">
              <wp:posOffset>5838604</wp:posOffset>
            </wp:positionH>
            <wp:positionV relativeFrom="paragraph">
              <wp:posOffset>17169</wp:posOffset>
            </wp:positionV>
            <wp:extent cx="4185837" cy="3254047"/>
            <wp:effectExtent l="0" t="0" r="0" b="0"/>
            <wp:wrapNone/>
            <wp:docPr id="1" name="Diagramă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</w:p>
    <w:p w:rsidR="00667E8F" w:rsidRDefault="00667E8F" w:rsidP="00667E8F">
      <w:pPr>
        <w:jc w:val="center"/>
      </w:pPr>
    </w:p>
    <w:p w:rsidR="00667E8F" w:rsidRDefault="00667E8F" w:rsidP="00667E8F">
      <w:pPr>
        <w:jc w:val="center"/>
      </w:pPr>
    </w:p>
    <w:p w:rsidR="00667E8F" w:rsidRDefault="00667E8F" w:rsidP="00667E8F">
      <w:pPr>
        <w:jc w:val="center"/>
      </w:pPr>
    </w:p>
    <w:p w:rsidR="00667E8F" w:rsidRDefault="00667E8F" w:rsidP="00667E8F">
      <w:pPr>
        <w:jc w:val="center"/>
      </w:pPr>
    </w:p>
    <w:p w:rsidR="00667E8F" w:rsidRDefault="00667E8F" w:rsidP="00667E8F">
      <w:pPr>
        <w:jc w:val="center"/>
      </w:pPr>
    </w:p>
    <w:p w:rsidR="00667E8F" w:rsidRDefault="00667E8F" w:rsidP="00667E8F">
      <w:pPr>
        <w:jc w:val="center"/>
      </w:pPr>
    </w:p>
    <w:p w:rsidR="00667E8F" w:rsidRDefault="00EC392D" w:rsidP="00667E8F">
      <w:pPr>
        <w:jc w:val="center"/>
      </w:pPr>
      <w:r>
        <w:rPr>
          <w:noProof/>
          <w:lang w:eastAsia="en-US"/>
        </w:rPr>
        <w:drawing>
          <wp:anchor distT="0" distB="0" distL="114300" distR="114300" simplePos="0" relativeHeight="251686400" behindDoc="1" locked="0" layoutInCell="1" allowOverlap="1">
            <wp:simplePos x="0" y="0"/>
            <wp:positionH relativeFrom="column">
              <wp:posOffset>3457263</wp:posOffset>
            </wp:positionH>
            <wp:positionV relativeFrom="paragraph">
              <wp:posOffset>80657</wp:posOffset>
            </wp:positionV>
            <wp:extent cx="7337893" cy="3942080"/>
            <wp:effectExtent l="0" t="0" r="0" b="0"/>
            <wp:wrapNone/>
            <wp:docPr id="40" name="Diagramă 4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</w:p>
    <w:p w:rsidR="00667E8F" w:rsidRDefault="00667E8F" w:rsidP="00C41FE5"/>
    <w:p w:rsidR="00667E8F" w:rsidRDefault="00667E8F" w:rsidP="00667E8F">
      <w:pPr>
        <w:jc w:val="center"/>
      </w:pPr>
    </w:p>
    <w:p w:rsidR="00667E8F" w:rsidRDefault="00667E8F" w:rsidP="00667E8F">
      <w:pPr>
        <w:jc w:val="center"/>
      </w:pPr>
    </w:p>
    <w:p w:rsidR="00667E8F" w:rsidRDefault="00667E8F" w:rsidP="00667E8F">
      <w:pPr>
        <w:jc w:val="center"/>
      </w:pPr>
    </w:p>
    <w:p w:rsidR="00667E8F" w:rsidRDefault="00581D09" w:rsidP="00667E8F">
      <w:pPr>
        <w:jc w:val="center"/>
      </w:pPr>
      <w:r>
        <w:rPr>
          <w:noProof/>
          <w:lang w:eastAsia="en-US"/>
        </w:rPr>
        <w:pict>
          <v:shape id="_x0000_s1032" type="#_x0000_t202" style="position:absolute;left:0;text-align:left;margin-left:-2.35pt;margin-top:3.65pt;width:225.4pt;height:142.75pt;z-index:2516782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" filled="f" stroked="f">
            <v:textbox>
              <w:txbxContent>
                <w:p w:rsidR="001929DF" w:rsidRPr="00407B5D" w:rsidRDefault="00117054" w:rsidP="00117054">
                  <w:pPr>
                    <w:pStyle w:val="NormalWeb"/>
                    <w:numPr>
                      <w:ilvl w:val="0"/>
                      <w:numId w:val="11"/>
                    </w:numPr>
                    <w:ind w:left="426"/>
                    <w:rPr>
                      <w:rFonts w:asciiTheme="minorHAnsi" w:hAnsiTheme="minorHAnsi"/>
                      <w:color w:val="002060"/>
                      <w:sz w:val="40"/>
                    </w:rPr>
                  </w:pPr>
                  <w:r w:rsidRPr="00407B5D">
                    <w:rPr>
                      <w:rFonts w:ascii="Arial" w:hAnsi="Arial" w:cs="Arial"/>
                      <w:b/>
                      <w:color w:val="C45911" w:themeColor="accent2" w:themeShade="BF"/>
                      <w:sz w:val="40"/>
                      <w:szCs w:val="40"/>
                    </w:rPr>
                    <w:t>2</w:t>
                  </w:r>
                  <w:r w:rsidR="001929DF" w:rsidRPr="00407B5D">
                    <w:rPr>
                      <w:rFonts w:asciiTheme="minorHAnsi" w:hAnsiTheme="minorHAnsi"/>
                      <w:color w:val="002060"/>
                      <w:sz w:val="32"/>
                    </w:rPr>
                    <w:t xml:space="preserve"> din </w:t>
                  </w:r>
                  <w:r w:rsidRPr="00407B5D">
                    <w:rPr>
                      <w:rFonts w:ascii="Arial" w:hAnsi="Arial" w:cs="Arial"/>
                      <w:b/>
                      <w:color w:val="C45911" w:themeColor="accent2" w:themeShade="BF"/>
                      <w:sz w:val="40"/>
                      <w:szCs w:val="40"/>
                    </w:rPr>
                    <w:t>3</w:t>
                  </w:r>
                  <w:r w:rsidR="001929DF" w:rsidRPr="00407B5D">
                    <w:rPr>
                      <w:rFonts w:asciiTheme="minorHAnsi" w:hAnsiTheme="minorHAnsi"/>
                      <w:color w:val="002060"/>
                      <w:sz w:val="32"/>
                    </w:rPr>
                    <w:t xml:space="preserve"> pacienţi cu demenţă sunt diagnosticaţi cu demenţă Alzheime</w:t>
                  </w:r>
                  <w:r w:rsidR="001929DF" w:rsidRPr="00407B5D">
                    <w:rPr>
                      <w:rFonts w:asciiTheme="minorHAnsi" w:hAnsiTheme="minorHAnsi"/>
                      <w:color w:val="002060"/>
                      <w:spacing w:val="-12"/>
                      <w:sz w:val="32"/>
                    </w:rPr>
                    <w:t>r</w:t>
                  </w:r>
                  <w:r w:rsidR="001929DF" w:rsidRPr="00407B5D">
                    <w:rPr>
                      <w:rFonts w:asciiTheme="minorHAnsi" w:hAnsiTheme="minorHAnsi"/>
                      <w:color w:val="002060"/>
                      <w:sz w:val="32"/>
                    </w:rPr>
                    <w:t>.  Demenţa</w:t>
                  </w:r>
                  <w:r w:rsidR="001929DF" w:rsidRPr="00407B5D">
                    <w:rPr>
                      <w:rFonts w:asciiTheme="minorHAnsi" w:hAnsiTheme="minorHAnsi"/>
                      <w:color w:val="002060"/>
                      <w:spacing w:val="43"/>
                      <w:sz w:val="32"/>
                    </w:rPr>
                    <w:t xml:space="preserve"> </w:t>
                  </w:r>
                  <w:r w:rsidR="001929DF" w:rsidRPr="00407B5D">
                    <w:rPr>
                      <w:rFonts w:asciiTheme="minorHAnsi" w:hAnsiTheme="minorHAnsi"/>
                      <w:color w:val="002060"/>
                      <w:sz w:val="32"/>
                    </w:rPr>
                    <w:t>Alzheimer  reprezintă  mai  mult  de  50%  din  totalul demenţelo</w:t>
                  </w:r>
                  <w:r w:rsidR="001929DF" w:rsidRPr="00407B5D">
                    <w:rPr>
                      <w:rFonts w:asciiTheme="minorHAnsi" w:hAnsiTheme="minorHAnsi"/>
                      <w:color w:val="002060"/>
                      <w:spacing w:val="-9"/>
                      <w:sz w:val="32"/>
                    </w:rPr>
                    <w:t>r.</w:t>
                  </w:r>
                </w:p>
                <w:p w:rsidR="001929DF" w:rsidRDefault="001929DF" w:rsidP="00F66661">
                  <w:pPr>
                    <w:rPr>
                      <w:rFonts w:asciiTheme="minorHAnsi" w:hAnsiTheme="minorHAnsi"/>
                      <w:i/>
                      <w:color w:val="002060"/>
                      <w:sz w:val="40"/>
                    </w:rPr>
                  </w:pPr>
                </w:p>
              </w:txbxContent>
            </v:textbox>
          </v:shape>
        </w:pict>
      </w:r>
    </w:p>
    <w:p w:rsidR="00667E8F" w:rsidRDefault="00667E8F" w:rsidP="00667E8F">
      <w:pPr>
        <w:jc w:val="center"/>
      </w:pPr>
    </w:p>
    <w:p w:rsidR="00667E8F" w:rsidRDefault="00667E8F" w:rsidP="00667E8F">
      <w:pPr>
        <w:jc w:val="center"/>
      </w:pPr>
    </w:p>
    <w:p w:rsidR="00667E8F" w:rsidRDefault="00581D09" w:rsidP="001929DF">
      <w:pPr>
        <w:tabs>
          <w:tab w:val="left" w:pos="6136"/>
        </w:tabs>
      </w:pPr>
      <w:r>
        <w:rPr>
          <w:noProof/>
          <w:lang w:eastAsia="en-US"/>
        </w:rPr>
        <w:pict>
          <v:shape id="CasetăText 23" o:spid="_x0000_s1033" type="#_x0000_t202" style="position:absolute;margin-left:674.85pt;margin-top:6.15pt;width:201.6pt;height:110.4pt;z-index:25166489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" filled="f" stroked="f">
            <v:textbox style="mso-fit-shape-to-text:t">
              <w:txbxContent>
                <w:p w:rsidR="00AA7A44" w:rsidRPr="0099779D" w:rsidRDefault="005B576D" w:rsidP="002B698E">
                  <w:pPr>
                    <w:pStyle w:val="NormalWeb"/>
                    <w:spacing w:before="0" w:beforeAutospacing="0" w:after="0" w:afterAutospacing="0" w:line="192" w:lineRule="auto"/>
                    <w:rPr>
                      <w:rFonts w:asciiTheme="minorHAnsi" w:hAnsiTheme="minorHAnsi"/>
                      <w:color w:val="002060"/>
                      <w:sz w:val="28"/>
                      <w:lang w:val="ro-RO"/>
                    </w:rPr>
                  </w:pPr>
                  <w:r w:rsidRPr="0099779D">
                    <w:rPr>
                      <w:rFonts w:asciiTheme="minorHAnsi" w:hAnsi="Calibri" w:cstheme="minorBidi"/>
                      <w:b/>
                      <w:bCs/>
                      <w:color w:val="002060"/>
                      <w:kern w:val="24"/>
                      <w:sz w:val="28"/>
                      <w:szCs w:val="32"/>
                      <w:lang w:val="ro-RO"/>
                    </w:rPr>
                    <w:t xml:space="preserve">în România </w:t>
                  </w:r>
                  <w:r w:rsidR="002B698E" w:rsidRPr="0099779D">
                    <w:rPr>
                      <w:rFonts w:asciiTheme="minorHAnsi" w:hAnsi="Calibri" w:cstheme="minorBidi"/>
                      <w:b/>
                      <w:bCs/>
                      <w:color w:val="002060"/>
                      <w:kern w:val="24"/>
                      <w:sz w:val="44"/>
                      <w:szCs w:val="40"/>
                      <w:lang w:val="ro-RO"/>
                    </w:rPr>
                    <w:t>30</w:t>
                  </w:r>
                  <w:r w:rsidR="006C75AB" w:rsidRPr="0099779D">
                    <w:rPr>
                      <w:rFonts w:asciiTheme="minorHAnsi" w:hAnsi="Calibri" w:cstheme="minorBidi"/>
                      <w:b/>
                      <w:bCs/>
                      <w:color w:val="002060"/>
                      <w:kern w:val="24"/>
                      <w:sz w:val="44"/>
                      <w:szCs w:val="40"/>
                      <w:lang w:val="ro-RO"/>
                    </w:rPr>
                    <w:t xml:space="preserve">0 </w:t>
                  </w:r>
                  <w:r w:rsidR="00AA7A44" w:rsidRPr="0099779D">
                    <w:rPr>
                      <w:rFonts w:asciiTheme="minorHAnsi" w:hAnsi="Calibri" w:cstheme="minorBidi"/>
                      <w:b/>
                      <w:bCs/>
                      <w:color w:val="002060"/>
                      <w:kern w:val="24"/>
                      <w:sz w:val="44"/>
                      <w:szCs w:val="40"/>
                      <w:lang w:val="ro-RO"/>
                    </w:rPr>
                    <w:t>000</w:t>
                  </w:r>
                  <w:r w:rsidRPr="0099779D">
                    <w:rPr>
                      <w:rFonts w:asciiTheme="minorHAnsi" w:hAnsi="Calibri" w:cstheme="minorBidi"/>
                      <w:b/>
                      <w:bCs/>
                      <w:color w:val="002060"/>
                      <w:kern w:val="24"/>
                      <w:sz w:val="44"/>
                      <w:szCs w:val="40"/>
                      <w:lang w:val="ro-RO"/>
                    </w:rPr>
                    <w:t xml:space="preserve"> </w:t>
                  </w:r>
                  <w:r w:rsidR="00AA7A44" w:rsidRPr="0099779D">
                    <w:rPr>
                      <w:rFonts w:asciiTheme="minorHAnsi" w:hAnsi="Calibri" w:cstheme="minorBidi"/>
                      <w:b/>
                      <w:bCs/>
                      <w:color w:val="002060"/>
                      <w:kern w:val="24"/>
                      <w:sz w:val="28"/>
                      <w:szCs w:val="32"/>
                      <w:lang w:val="ro-RO"/>
                    </w:rPr>
                    <w:t xml:space="preserve">de oameni suferă de </w:t>
                  </w:r>
                  <w:r w:rsidR="002B698E" w:rsidRPr="0099779D">
                    <w:rPr>
                      <w:rFonts w:asciiTheme="minorHAnsi" w:hAnsi="Calibri" w:cstheme="minorBidi"/>
                      <w:b/>
                      <w:bCs/>
                      <w:color w:val="002060"/>
                      <w:kern w:val="24"/>
                      <w:sz w:val="28"/>
                      <w:szCs w:val="32"/>
                      <w:lang w:val="ro-RO"/>
                    </w:rPr>
                    <w:t xml:space="preserve">Alzheimer și </w:t>
                  </w:r>
                  <w:r w:rsidR="002B698E" w:rsidRPr="0099779D">
                    <w:rPr>
                      <w:rFonts w:asciiTheme="minorHAnsi" w:hAnsi="Calibri" w:cstheme="minorBidi"/>
                      <w:b/>
                      <w:bCs/>
                      <w:color w:val="002060"/>
                      <w:kern w:val="24"/>
                      <w:sz w:val="44"/>
                      <w:szCs w:val="40"/>
                      <w:lang w:val="ro-RO"/>
                    </w:rPr>
                    <w:t>600 000</w:t>
                  </w:r>
                  <w:r w:rsidRPr="0099779D">
                    <w:rPr>
                      <w:rFonts w:asciiTheme="minorHAnsi" w:hAnsi="Calibri" w:cstheme="minorBidi"/>
                      <w:b/>
                      <w:bCs/>
                      <w:color w:val="002060"/>
                      <w:kern w:val="24"/>
                      <w:sz w:val="44"/>
                      <w:szCs w:val="40"/>
                      <w:lang w:val="ro-RO"/>
                    </w:rPr>
                    <w:t xml:space="preserve"> </w:t>
                  </w:r>
                  <w:r w:rsidR="002B698E" w:rsidRPr="0099779D">
                    <w:rPr>
                      <w:rFonts w:asciiTheme="minorHAnsi" w:hAnsi="Calibri" w:cstheme="minorBidi"/>
                      <w:b/>
                      <w:bCs/>
                      <w:color w:val="002060"/>
                      <w:kern w:val="24"/>
                      <w:sz w:val="28"/>
                      <w:szCs w:val="32"/>
                      <w:lang w:val="ro-RO"/>
                    </w:rPr>
                    <w:t>de oameni suferă de o formă de demență</w:t>
                  </w:r>
                  <w:r w:rsidR="0031505C" w:rsidRPr="0099779D">
                    <w:rPr>
                      <w:rFonts w:asciiTheme="minorHAnsi" w:hAnsi="Calibri" w:cstheme="minorBidi"/>
                      <w:b/>
                      <w:bCs/>
                      <w:color w:val="002060"/>
                      <w:kern w:val="24"/>
                      <w:sz w:val="28"/>
                      <w:szCs w:val="32"/>
                      <w:lang w:val="ro-RO"/>
                    </w:rPr>
                    <w:t xml:space="preserve"> </w:t>
                  </w:r>
                  <w:r w:rsidR="00FD6FA5" w:rsidRPr="0099779D">
                    <w:rPr>
                      <w:rFonts w:asciiTheme="minorHAnsi" w:hAnsi="Calibri" w:cstheme="minorBidi"/>
                      <w:bCs/>
                      <w:i/>
                      <w:color w:val="002060"/>
                      <w:kern w:val="24"/>
                      <w:szCs w:val="32"/>
                      <w:lang w:val="ro-RO"/>
                    </w:rPr>
                    <w:t>(</w:t>
                  </w:r>
                  <w:r w:rsidR="00FD6FA5" w:rsidRPr="0099779D">
                    <w:rPr>
                      <w:rFonts w:asciiTheme="minorHAnsi" w:hAnsiTheme="minorHAnsi"/>
                      <w:i/>
                      <w:color w:val="002060"/>
                    </w:rPr>
                    <w:t>Alzheimer, senilă, vasculară, toxică etc).</w:t>
                  </w:r>
                </w:p>
              </w:txbxContent>
            </v:textbox>
          </v:shape>
        </w:pict>
      </w:r>
      <w:r w:rsidR="001929DF">
        <w:tab/>
      </w:r>
    </w:p>
    <w:p w:rsidR="00667E8F" w:rsidRDefault="00667E8F" w:rsidP="00667E8F">
      <w:pPr>
        <w:jc w:val="center"/>
      </w:pPr>
    </w:p>
    <w:p w:rsidR="00667E8F" w:rsidRDefault="00667E8F" w:rsidP="00667E8F">
      <w:pPr>
        <w:jc w:val="center"/>
      </w:pPr>
    </w:p>
    <w:p w:rsidR="00667E8F" w:rsidRDefault="00667E8F" w:rsidP="00667E8F">
      <w:pPr>
        <w:jc w:val="center"/>
      </w:pPr>
    </w:p>
    <w:p w:rsidR="00667E8F" w:rsidRDefault="00667E8F" w:rsidP="00667E8F">
      <w:pPr>
        <w:jc w:val="center"/>
      </w:pPr>
    </w:p>
    <w:p w:rsidR="009A59F5" w:rsidRDefault="009A59F5" w:rsidP="009A59F5"/>
    <w:p w:rsidR="009A59F5" w:rsidRDefault="009A59F5" w:rsidP="009A59F5"/>
    <w:p w:rsidR="00C41FE5" w:rsidRDefault="00C41FE5" w:rsidP="009A59F5"/>
    <w:p w:rsidR="00C41FE5" w:rsidRDefault="00581D09" w:rsidP="009A59F5">
      <w:r>
        <w:rPr>
          <w:noProof/>
          <w:lang w:eastAsia="en-US"/>
        </w:rPr>
        <w:pict>
          <v:shape id="Casetă text 27" o:spid="_x0000_s1034" type="#_x0000_t202" style="position:absolute;margin-left:739.6pt;margin-top:1.2pt;width:107.7pt;height:26.15pt;z-index:251665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" filled="f" stroked="f">
            <v:path arrowok="t"/>
            <v:textbox>
              <w:txbxContent>
                <w:p w:rsidR="009F6BD2" w:rsidRPr="00C02A3C" w:rsidRDefault="00C02A3C" w:rsidP="00C02A3C">
                  <w:pPr>
                    <w:pStyle w:val="NormalWeb"/>
                    <w:spacing w:before="0" w:beforeAutospacing="0" w:after="0" w:afterAutospacing="0"/>
                    <w:rPr>
                      <w:rFonts w:asciiTheme="minorHAnsi" w:hAnsiTheme="minorHAnsi"/>
                      <w:color w:val="000099"/>
                      <w:sz w:val="18"/>
                      <w:lang w:val="fr-FR"/>
                    </w:rPr>
                  </w:pPr>
                  <w:r w:rsidRPr="00C02A3C">
                    <w:rPr>
                      <w:rFonts w:asciiTheme="minorHAnsi" w:hAnsiTheme="minorHAnsi"/>
                      <w:i/>
                      <w:iCs/>
                      <w:color w:val="000099"/>
                      <w:sz w:val="20"/>
                      <w:szCs w:val="20"/>
                      <w:lang w:val="ro-RO"/>
                    </w:rPr>
                    <w:t xml:space="preserve"> </w:t>
                  </w:r>
                  <w:r w:rsidRPr="00F60925">
                    <w:rPr>
                      <w:rFonts w:asciiTheme="minorHAnsi" w:hAnsiTheme="minorHAnsi"/>
                      <w:i/>
                      <w:iCs/>
                      <w:color w:val="000099"/>
                      <w:sz w:val="20"/>
                      <w:szCs w:val="20"/>
                      <w:lang w:val="ro-RO"/>
                    </w:rPr>
                    <w:t>Sursa</w:t>
                  </w:r>
                  <w:r w:rsidRPr="00F60925">
                    <w:rPr>
                      <w:rFonts w:asciiTheme="minorHAnsi" w:hAnsiTheme="minorHAnsi"/>
                      <w:i/>
                      <w:iCs/>
                      <w:color w:val="000099"/>
                      <w:sz w:val="20"/>
                      <w:szCs w:val="20"/>
                      <w:lang w:val="fr-FR"/>
                    </w:rPr>
                    <w:t>: Eurostat 2019</w:t>
                  </w:r>
                  <w:r w:rsidR="009F6BD2" w:rsidRPr="009A320B">
                    <w:rPr>
                      <w:rFonts w:asciiTheme="minorHAnsi" w:hAnsiTheme="minorHAnsi"/>
                      <w:sz w:val="22"/>
                      <w:lang w:val="fr-FR"/>
                    </w:rPr>
                    <w:t xml:space="preserve"> </w:t>
                  </w:r>
                </w:p>
              </w:txbxContent>
            </v:textbox>
          </v:shape>
        </w:pict>
      </w:r>
    </w:p>
    <w:p w:rsidR="00C41FE5" w:rsidRDefault="00C41FE5" w:rsidP="009A59F5"/>
    <w:p w:rsidR="00C41FE5" w:rsidRDefault="00C41FE5" w:rsidP="009A59F5"/>
    <w:p w:rsidR="00C41FE5" w:rsidRDefault="00C41FE5" w:rsidP="009A59F5"/>
    <w:p w:rsidR="00C41FE5" w:rsidRDefault="00581D09" w:rsidP="009A59F5">
      <w:r>
        <w:rPr>
          <w:noProof/>
          <w:lang w:eastAsia="en-US"/>
        </w:rPr>
        <w:pict>
          <v:rect id="Dreptunghi 20" o:spid="_x0000_s1042" style="position:absolute;margin-left:-19.85pt;margin-top:14.15pt;width:1275.55pt;height:172.55pt;z-index:-2516761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" fillcolor="#00b0f0" stroked="f" strokeweight="1pt">
            <v:fill color2="#cde0f2 [980]" colors="0 #00b0f0;48497f #b5d2ec;54395f #b5d2ec;1 #cee1f2" focus="100%" type="gradient"/>
          </v:rect>
        </w:pict>
      </w:r>
    </w:p>
    <w:p w:rsidR="00C41FE5" w:rsidRDefault="00AF29CB" w:rsidP="009A59F5">
      <w:r w:rsidRPr="00B64CE8">
        <w:rPr>
          <w:noProof/>
          <w:lang w:eastAsia="en-US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3233420</wp:posOffset>
            </wp:positionH>
            <wp:positionV relativeFrom="paragraph">
              <wp:posOffset>144780</wp:posOffset>
            </wp:positionV>
            <wp:extent cx="1002030" cy="1053465"/>
            <wp:effectExtent l="0" t="0" r="7620" b="0"/>
            <wp:wrapNone/>
            <wp:docPr id="12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1053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64CE8">
        <w:rPr>
          <w:noProof/>
          <w:lang w:eastAsia="en-US"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column">
              <wp:posOffset>9958705</wp:posOffset>
            </wp:positionH>
            <wp:positionV relativeFrom="paragraph">
              <wp:posOffset>149860</wp:posOffset>
            </wp:positionV>
            <wp:extent cx="1066800" cy="968375"/>
            <wp:effectExtent l="0" t="0" r="0" b="317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96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64CE8">
        <w:rPr>
          <w:noProof/>
          <w:lang w:eastAsia="en-US"/>
        </w:rPr>
        <w:drawing>
          <wp:anchor distT="0" distB="0" distL="114300" distR="114300" simplePos="0" relativeHeight="251667968" behindDoc="0" locked="0" layoutInCell="1" allowOverlap="1">
            <wp:simplePos x="0" y="0"/>
            <wp:positionH relativeFrom="column">
              <wp:posOffset>357505</wp:posOffset>
            </wp:positionH>
            <wp:positionV relativeFrom="paragraph">
              <wp:posOffset>157480</wp:posOffset>
            </wp:positionV>
            <wp:extent cx="1163320" cy="1163320"/>
            <wp:effectExtent l="0" t="0" r="0" b="0"/>
            <wp:wrapNone/>
            <wp:docPr id="1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320" cy="1163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  <w:r w:rsidR="00581D09">
        <w:rPr>
          <w:noProof/>
          <w:lang w:eastAsia="en-US"/>
        </w:rPr>
        <w:pict>
          <v:shape id="TextBox 13" o:spid="_x0000_s1035" type="#_x0000_t202" style="position:absolute;margin-left:686.65pt;margin-top:91.8pt;width:259.65pt;height:41.4pt;z-index:251671040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" filled="f" stroked="f">
            <v:textbox style="mso-fit-shape-to-text:t">
              <w:txbxContent>
                <w:p w:rsidR="00B64CE8" w:rsidRPr="006678FA" w:rsidRDefault="00B64CE8" w:rsidP="00B64CE8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6678FA">
                    <w:rPr>
                      <w:rFonts w:ascii="Calibri" w:hAnsi="Calibri" w:cs="Calibri"/>
                      <w:b/>
                      <w:color w:val="000000" w:themeColor="text1"/>
                      <w:kern w:val="24"/>
                      <w:sz w:val="28"/>
                      <w:szCs w:val="28"/>
                    </w:rPr>
                    <w:t xml:space="preserve">CENTRUL REGIONAL DE SĂNĂTATE </w:t>
                  </w:r>
                </w:p>
                <w:p w:rsidR="00B64CE8" w:rsidRPr="006678FA" w:rsidRDefault="00B64CE8" w:rsidP="00B64CE8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6678FA">
                    <w:rPr>
                      <w:rFonts w:ascii="Calibri" w:hAnsi="Calibri" w:cs="Calibri"/>
                      <w:b/>
                      <w:color w:val="000000" w:themeColor="text1"/>
                      <w:kern w:val="24"/>
                      <w:sz w:val="28"/>
                      <w:szCs w:val="28"/>
                    </w:rPr>
                    <w:t>PUBLICĂ SIBIU</w:t>
                  </w:r>
                </w:p>
              </w:txbxContent>
            </v:textbox>
          </v:shape>
        </w:pict>
      </w:r>
      <w:r w:rsidR="00581D09">
        <w:rPr>
          <w:noProof/>
          <w:lang w:eastAsia="en-US"/>
        </w:rPr>
        <w:pict>
          <v:shape id="TextBox 14" o:spid="_x0000_s1036" type="#_x0000_t202" style="position:absolute;margin-left:1043.6pt;margin-top:91.8pt;width:115.55pt;height:41.4pt;z-index:251672064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" filled="f" stroked="f">
            <v:textbox style="mso-fit-shape-to-text:t">
              <w:txbxContent>
                <w:p w:rsidR="00B64CE8" w:rsidRPr="006678FA" w:rsidRDefault="00B64CE8" w:rsidP="00B64CE8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581D09">
        <w:rPr>
          <w:noProof/>
          <w:lang w:eastAsia="en-US"/>
        </w:rPr>
        <w:pict>
          <v:shape id="TextBox 1" o:spid="_x0000_s1037" type="#_x0000_t202" style="position:absolute;margin-left:-13.9pt;margin-top:107.4pt;width:166.55pt;height:19.35pt;z-index:251638272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" filled="f" stroked="f">
            <v:textbox style="mso-fit-shape-to-text:t">
              <w:txbxContent>
                <w:p w:rsidR="00B64CE8" w:rsidRPr="006678FA" w:rsidRDefault="00B64CE8" w:rsidP="00B64CE8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6678FA">
                    <w:rPr>
                      <w:rFonts w:ascii="Calibri" w:hAnsi="Calibri" w:cs="Calibri"/>
                      <w:b/>
                      <w:color w:val="000000" w:themeColor="text1"/>
                      <w:kern w:val="24"/>
                      <w:sz w:val="28"/>
                      <w:szCs w:val="28"/>
                    </w:rPr>
                    <w:t xml:space="preserve">MINISTERUL SĂNĂTĂȚII </w:t>
                  </w:r>
                </w:p>
              </w:txbxContent>
            </v:textbox>
          </v:shape>
        </w:pict>
      </w:r>
      <w:r w:rsidR="00581D09">
        <w:rPr>
          <w:noProof/>
          <w:lang w:eastAsia="en-US"/>
        </w:rPr>
        <w:pict>
          <v:shape id="TextBox 12" o:spid="_x0000_s1038" type="#_x0000_t202" style="position:absolute;margin-left:451.15pt;margin-top:68.4pt;width:216.1pt;height:77.95pt;z-index:25163929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" filled="f" stroked="f">
            <v:textbox>
              <w:txbxContent>
                <w:p w:rsidR="00B64CE8" w:rsidRPr="006678FA" w:rsidRDefault="00B64CE8" w:rsidP="00B64CE8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6678FA">
                    <w:rPr>
                      <w:rFonts w:ascii="Calibri" w:hAnsi="Calibri" w:cs="Calibri"/>
                      <w:b/>
                      <w:color w:val="000000" w:themeColor="text1"/>
                      <w:kern w:val="24"/>
                      <w:sz w:val="28"/>
                      <w:szCs w:val="28"/>
                    </w:rPr>
                    <w:t xml:space="preserve">CENTRUL NAȚIONAL DE EVALUAREA ȘI PROMOVAREA STĂRII DE SĂNĂTATE </w:t>
                  </w:r>
                </w:p>
              </w:txbxContent>
            </v:textbox>
          </v:shape>
        </w:pict>
      </w:r>
      <w:r w:rsidR="00581D09">
        <w:rPr>
          <w:noProof/>
          <w:lang w:eastAsia="en-US"/>
        </w:rPr>
        <w:pict>
          <v:shape id="TextBox 10" o:spid="_x0000_s1039" type="#_x0000_t202" style="position:absolute;margin-left:206.65pt;margin-top:91.8pt;width:162pt;height:41.4pt;z-index:251668992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" filled="f" stroked="f">
            <v:textbox style="mso-fit-shape-to-text:t">
              <w:txbxContent>
                <w:p w:rsidR="00B64CE8" w:rsidRPr="006678FA" w:rsidRDefault="00B64CE8" w:rsidP="00B64CE8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6678FA">
                    <w:rPr>
                      <w:rFonts w:ascii="Calibri" w:hAnsi="Calibri" w:cs="Calibri"/>
                      <w:b/>
                      <w:color w:val="000000" w:themeColor="text1"/>
                      <w:kern w:val="24"/>
                      <w:sz w:val="28"/>
                      <w:szCs w:val="28"/>
                    </w:rPr>
                    <w:t xml:space="preserve">INSTITUTUL NAȚIONAL </w:t>
                  </w:r>
                </w:p>
                <w:p w:rsidR="00B64CE8" w:rsidRPr="006678FA" w:rsidRDefault="00B64CE8" w:rsidP="00B64CE8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6678FA">
                    <w:rPr>
                      <w:rFonts w:ascii="Calibri" w:hAnsi="Calibri" w:cs="Calibri"/>
                      <w:b/>
                      <w:color w:val="000000" w:themeColor="text1"/>
                      <w:kern w:val="24"/>
                      <w:sz w:val="28"/>
                      <w:szCs w:val="28"/>
                    </w:rPr>
                    <w:t>DE SĂNĂTATE PUBLICĂ</w:t>
                  </w:r>
                </w:p>
              </w:txbxContent>
            </v:textbox>
          </v:shape>
        </w:pict>
      </w:r>
    </w:p>
    <w:p w:rsidR="00C41FE5" w:rsidRDefault="00581D09" w:rsidP="009A59F5">
      <w:r>
        <w:rPr>
          <w:noProof/>
          <w:lang w:eastAsia="en-US"/>
        </w:rPr>
        <w:pict>
          <v:shape id="Text Box 4" o:spid="_x0000_s1040" type="#_x0000_t202" style="position:absolute;margin-left:505.15pt;margin-top:1.5pt;width:114pt;height:47.65pt;z-index:2516700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" filled="f" stroked="f">
            <v:stroke joinstyle="round"/>
            <o:lock v:ext="edit" shapetype="t"/>
            <v:textbox>
              <w:txbxContent>
                <w:p w:rsidR="00B64CE8" w:rsidRDefault="00B64CE8" w:rsidP="00B64CE8">
                  <w:pPr>
                    <w:pStyle w:val="NormalWeb"/>
                    <w:spacing w:before="0" w:beforeAutospacing="0" w:after="0" w:afterAutospacing="0"/>
                    <w:jc w:val="center"/>
                  </w:pPr>
                  <w:r w:rsidRPr="00B64CE8">
                    <w:rPr>
                      <w:rFonts w:eastAsia="Times New Roman" w:cstheme="minorBidi"/>
                      <w:color w:val="9999FF"/>
                      <w:kern w:val="24"/>
                      <w:sz w:val="40"/>
                      <w:szCs w:val="40"/>
                    </w:rPr>
                    <w:t>CNEPSS</w:t>
                  </w:r>
                </w:p>
              </w:txbxContent>
            </v:textbox>
          </v:shape>
        </w:pict>
      </w:r>
    </w:p>
    <w:p w:rsidR="00C41FE5" w:rsidRDefault="00C41FE5" w:rsidP="009A59F5"/>
    <w:p w:rsidR="00C41FE5" w:rsidRDefault="00C41FE5" w:rsidP="009A59F5"/>
    <w:p w:rsidR="00C41FE5" w:rsidRDefault="00C41FE5" w:rsidP="009A59F5"/>
    <w:p w:rsidR="009A59F5" w:rsidRDefault="009A59F5" w:rsidP="009A59F5"/>
    <w:p w:rsidR="009A59F5" w:rsidRDefault="009A59F5" w:rsidP="009A59F5"/>
    <w:p w:rsidR="009A59F5" w:rsidRDefault="009A59F5" w:rsidP="009A59F5"/>
    <w:p w:rsidR="009A59F5" w:rsidRDefault="009A59F5" w:rsidP="009A59F5"/>
    <w:p w:rsidR="00667E8F" w:rsidRPr="003F6190" w:rsidRDefault="00581D09" w:rsidP="00C41FE5">
      <w:pPr>
        <w:rPr>
          <w:sz w:val="28"/>
          <w:szCs w:val="28"/>
          <w:lang w:val="ro-RO"/>
        </w:rPr>
      </w:pPr>
      <w:r w:rsidRPr="00581D09">
        <w:rPr>
          <w:noProof/>
          <w:lang w:eastAsia="en-US"/>
        </w:rPr>
        <w:pict>
          <v:shape id="CasetăText 9" o:spid="_x0000_s1041" type="#_x0000_t202" style="position:absolute;margin-left:32.15pt;margin-top:10.55pt;width:1180.5pt;height:29.9pt;z-index:2516372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" filled="f" stroked="f">
            <v:textbox>
              <w:txbxContent>
                <w:p w:rsidR="00B64CE8" w:rsidRPr="00872805" w:rsidRDefault="00B64CE8" w:rsidP="00B64CE8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lang w:val="ro-RO"/>
                    </w:rPr>
                  </w:pPr>
                  <w:r w:rsidRPr="00872805">
                    <w:rPr>
                      <w:rFonts w:asciiTheme="minorHAnsi" w:hAnsi="Calibri" w:cstheme="minorBidi"/>
                      <w:b/>
                      <w:bCs/>
                      <w:color w:val="000000" w:themeColor="text1"/>
                      <w:kern w:val="24"/>
                      <w:lang w:val="ro-RO"/>
                    </w:rPr>
                    <w:t>Material realizat în cadrul subprogramului de evaluare şi promovare a sănătății şi educație pentru sănătate al Ministerului Sănătății -  pentru distribuție gratuită</w:t>
                  </w:r>
                </w:p>
              </w:txbxContent>
            </v:textbox>
          </v:shape>
        </w:pict>
      </w:r>
      <w:r w:rsidR="00DA689A" w:rsidRPr="003F6190">
        <w:rPr>
          <w:rFonts w:asciiTheme="minorHAnsi" w:hAnsiTheme="minorHAnsi" w:cstheme="minorHAnsi"/>
          <w:b/>
          <w:sz w:val="28"/>
          <w:szCs w:val="28"/>
          <w:lang w:val="ro-RO"/>
        </w:rPr>
        <w:t xml:space="preserve"> </w:t>
      </w:r>
    </w:p>
    <w:sectPr w:rsidR="00667E8F" w:rsidRPr="003F6190" w:rsidSect="002C19EF">
      <w:pgSz w:w="25515" w:h="18144" w:orient="landscape" w:code="494"/>
      <w:pgMar w:top="397" w:right="397" w:bottom="397" w:left="3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R Tehno">
    <w:altName w:val="VollkegelSerif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leymissky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3pt;height:11.3pt" o:bullet="t">
        <v:imagedata r:id="rId1" o:title="mso45ED"/>
      </v:shape>
    </w:pict>
  </w:numPicBullet>
  <w:abstractNum w:abstractNumId="0">
    <w:nsid w:val="09D312C2"/>
    <w:multiLevelType w:val="hybridMultilevel"/>
    <w:tmpl w:val="97700F10"/>
    <w:lvl w:ilvl="0" w:tplc="728AA792">
      <w:start w:val="1"/>
      <w:numFmt w:val="bullet"/>
      <w:lvlText w:val=""/>
      <w:lvlJc w:val="left"/>
      <w:pPr>
        <w:ind w:left="-70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73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145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</w:abstractNum>
  <w:abstractNum w:abstractNumId="1">
    <w:nsid w:val="0F526161"/>
    <w:multiLevelType w:val="hybridMultilevel"/>
    <w:tmpl w:val="3BD0E43A"/>
    <w:lvl w:ilvl="0" w:tplc="040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1F1281A"/>
    <w:multiLevelType w:val="hybridMultilevel"/>
    <w:tmpl w:val="345E52E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8755BB"/>
    <w:multiLevelType w:val="hybridMultilevel"/>
    <w:tmpl w:val="5D085746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39A7C95"/>
    <w:multiLevelType w:val="hybridMultilevel"/>
    <w:tmpl w:val="515CA0FE"/>
    <w:lvl w:ilvl="0" w:tplc="04090007">
      <w:start w:val="1"/>
      <w:numFmt w:val="bullet"/>
      <w:lvlText w:val=""/>
      <w:lvlPicBulletId w:val="0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>
    <w:nsid w:val="59001A85"/>
    <w:multiLevelType w:val="hybridMultilevel"/>
    <w:tmpl w:val="14D0EBDC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7560F4"/>
    <w:multiLevelType w:val="hybridMultilevel"/>
    <w:tmpl w:val="2586FF54"/>
    <w:lvl w:ilvl="0" w:tplc="FC1C62AE">
      <w:start w:val="1"/>
      <w:numFmt w:val="bullet"/>
      <w:lvlText w:val="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327DB3"/>
    <w:multiLevelType w:val="hybridMultilevel"/>
    <w:tmpl w:val="402C62E2"/>
    <w:lvl w:ilvl="0" w:tplc="04180001">
      <w:start w:val="1"/>
      <w:numFmt w:val="bullet"/>
      <w:lvlText w:val=""/>
      <w:lvlJc w:val="left"/>
      <w:pPr>
        <w:ind w:left="-70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73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145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</w:abstractNum>
  <w:abstractNum w:abstractNumId="8">
    <w:nsid w:val="78F776D2"/>
    <w:multiLevelType w:val="hybridMultilevel"/>
    <w:tmpl w:val="D070FC00"/>
    <w:lvl w:ilvl="0" w:tplc="0418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9F04709"/>
    <w:multiLevelType w:val="hybridMultilevel"/>
    <w:tmpl w:val="A402914A"/>
    <w:lvl w:ilvl="0" w:tplc="5030AA38">
      <w:numFmt w:val="bullet"/>
      <w:lvlText w:val="-"/>
      <w:lvlJc w:val="left"/>
      <w:pPr>
        <w:ind w:left="1494" w:hanging="360"/>
      </w:pPr>
      <w:rPr>
        <w:rFonts w:ascii="TmsR Tehno" w:eastAsia="Times New Roman" w:hAnsi="TmsR Tehn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0">
    <w:nsid w:val="7B3F7137"/>
    <w:multiLevelType w:val="hybridMultilevel"/>
    <w:tmpl w:val="5972BB9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3"/>
  </w:num>
  <w:num w:numId="5">
    <w:abstractNumId w:val="5"/>
  </w:num>
  <w:num w:numId="6">
    <w:abstractNumId w:val="7"/>
  </w:num>
  <w:num w:numId="7">
    <w:abstractNumId w:val="0"/>
  </w:num>
  <w:num w:numId="8">
    <w:abstractNumId w:val="10"/>
  </w:num>
  <w:num w:numId="9">
    <w:abstractNumId w:val="2"/>
  </w:num>
  <w:num w:numId="10">
    <w:abstractNumId w:val="4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hyphenationZone w:val="425"/>
  <w:characterSpacingControl w:val="doNotCompress"/>
  <w:compat/>
  <w:rsids>
    <w:rsidRoot w:val="00D94870"/>
    <w:rsid w:val="0001752F"/>
    <w:rsid w:val="00046C3C"/>
    <w:rsid w:val="00047A99"/>
    <w:rsid w:val="00095BE3"/>
    <w:rsid w:val="000C3B61"/>
    <w:rsid w:val="000E29E4"/>
    <w:rsid w:val="00117054"/>
    <w:rsid w:val="00170468"/>
    <w:rsid w:val="00173B73"/>
    <w:rsid w:val="00182686"/>
    <w:rsid w:val="001929DF"/>
    <w:rsid w:val="001B0A9A"/>
    <w:rsid w:val="001C0F77"/>
    <w:rsid w:val="001D484F"/>
    <w:rsid w:val="001F3F51"/>
    <w:rsid w:val="001F543A"/>
    <w:rsid w:val="002555AD"/>
    <w:rsid w:val="00272E20"/>
    <w:rsid w:val="002B698E"/>
    <w:rsid w:val="002C1249"/>
    <w:rsid w:val="002C19EF"/>
    <w:rsid w:val="002E0F29"/>
    <w:rsid w:val="002E4BA3"/>
    <w:rsid w:val="003049D2"/>
    <w:rsid w:val="003067C3"/>
    <w:rsid w:val="00307A0C"/>
    <w:rsid w:val="0031505C"/>
    <w:rsid w:val="00316152"/>
    <w:rsid w:val="00324881"/>
    <w:rsid w:val="00346DCB"/>
    <w:rsid w:val="00347309"/>
    <w:rsid w:val="003771CF"/>
    <w:rsid w:val="003E24B6"/>
    <w:rsid w:val="003F6190"/>
    <w:rsid w:val="00407B5D"/>
    <w:rsid w:val="00411091"/>
    <w:rsid w:val="00433E30"/>
    <w:rsid w:val="00462647"/>
    <w:rsid w:val="00464345"/>
    <w:rsid w:val="00472AD5"/>
    <w:rsid w:val="004839CF"/>
    <w:rsid w:val="00485439"/>
    <w:rsid w:val="004A20D6"/>
    <w:rsid w:val="004C7B45"/>
    <w:rsid w:val="00581D09"/>
    <w:rsid w:val="00587813"/>
    <w:rsid w:val="005B0A63"/>
    <w:rsid w:val="005B576D"/>
    <w:rsid w:val="00626F4D"/>
    <w:rsid w:val="006272F3"/>
    <w:rsid w:val="00634757"/>
    <w:rsid w:val="006678FA"/>
    <w:rsid w:val="00667E8F"/>
    <w:rsid w:val="006763AB"/>
    <w:rsid w:val="006A5012"/>
    <w:rsid w:val="006B1F4A"/>
    <w:rsid w:val="006C75AB"/>
    <w:rsid w:val="006E3BFB"/>
    <w:rsid w:val="0073100F"/>
    <w:rsid w:val="00736A62"/>
    <w:rsid w:val="007843CB"/>
    <w:rsid w:val="007A24A6"/>
    <w:rsid w:val="007A59D9"/>
    <w:rsid w:val="007B6E48"/>
    <w:rsid w:val="007C23A7"/>
    <w:rsid w:val="007C55C1"/>
    <w:rsid w:val="007E3DE7"/>
    <w:rsid w:val="00816B92"/>
    <w:rsid w:val="00847224"/>
    <w:rsid w:val="00864A46"/>
    <w:rsid w:val="00872805"/>
    <w:rsid w:val="0088502E"/>
    <w:rsid w:val="008B2595"/>
    <w:rsid w:val="008E42E4"/>
    <w:rsid w:val="008E52F3"/>
    <w:rsid w:val="008F56FE"/>
    <w:rsid w:val="009273D0"/>
    <w:rsid w:val="00964B8F"/>
    <w:rsid w:val="009657C0"/>
    <w:rsid w:val="00970563"/>
    <w:rsid w:val="00984006"/>
    <w:rsid w:val="00993572"/>
    <w:rsid w:val="0099779D"/>
    <w:rsid w:val="009A320B"/>
    <w:rsid w:val="009A59F5"/>
    <w:rsid w:val="009B2751"/>
    <w:rsid w:val="009B67ED"/>
    <w:rsid w:val="009E6E9B"/>
    <w:rsid w:val="009F6BD2"/>
    <w:rsid w:val="00A270FD"/>
    <w:rsid w:val="00A659C5"/>
    <w:rsid w:val="00A722FF"/>
    <w:rsid w:val="00A73940"/>
    <w:rsid w:val="00A926E5"/>
    <w:rsid w:val="00AA7A44"/>
    <w:rsid w:val="00AE602D"/>
    <w:rsid w:val="00AE661A"/>
    <w:rsid w:val="00AF299A"/>
    <w:rsid w:val="00AF29CB"/>
    <w:rsid w:val="00AF5133"/>
    <w:rsid w:val="00B01228"/>
    <w:rsid w:val="00B64CE8"/>
    <w:rsid w:val="00B70C49"/>
    <w:rsid w:val="00B93A7D"/>
    <w:rsid w:val="00BD37E0"/>
    <w:rsid w:val="00BE0459"/>
    <w:rsid w:val="00BF5FB5"/>
    <w:rsid w:val="00C02A3C"/>
    <w:rsid w:val="00C41FE5"/>
    <w:rsid w:val="00CA458B"/>
    <w:rsid w:val="00CA4C08"/>
    <w:rsid w:val="00D31C8A"/>
    <w:rsid w:val="00D62D4D"/>
    <w:rsid w:val="00D804EC"/>
    <w:rsid w:val="00D94870"/>
    <w:rsid w:val="00DA689A"/>
    <w:rsid w:val="00DE7E86"/>
    <w:rsid w:val="00E0708C"/>
    <w:rsid w:val="00E126B5"/>
    <w:rsid w:val="00E75C0E"/>
    <w:rsid w:val="00EC07F8"/>
    <w:rsid w:val="00EC392D"/>
    <w:rsid w:val="00ED33B6"/>
    <w:rsid w:val="00F60925"/>
    <w:rsid w:val="00F66661"/>
    <w:rsid w:val="00F90D9F"/>
    <w:rsid w:val="00FC08AC"/>
    <w:rsid w:val="00FD6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E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D484F"/>
    <w:pPr>
      <w:spacing w:before="100" w:beforeAutospacing="1" w:after="100" w:afterAutospacing="1"/>
    </w:pPr>
    <w:rPr>
      <w:rFonts w:eastAsiaTheme="minorEastAs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7A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A44"/>
    <w:rPr>
      <w:rFonts w:ascii="Tahoma" w:eastAsia="Times New Roman" w:hAnsi="Tahoma" w:cs="Tahoma"/>
      <w:sz w:val="16"/>
      <w:szCs w:val="16"/>
      <w:lang w:eastAsia="en-GB"/>
    </w:rPr>
  </w:style>
  <w:style w:type="paragraph" w:styleId="NoSpacing">
    <w:name w:val="No Spacing"/>
    <w:uiPriority w:val="99"/>
    <w:qFormat/>
    <w:rsid w:val="00462647"/>
    <w:pPr>
      <w:spacing w:after="0" w:line="240" w:lineRule="auto"/>
    </w:pPr>
    <w:rPr>
      <w:rFonts w:ascii="Calibri" w:eastAsia="Times New Roman" w:hAnsi="Calibri" w:cs="Times New Roman"/>
      <w:lang w:val="ro-RO"/>
    </w:rPr>
  </w:style>
  <w:style w:type="character" w:styleId="Strong">
    <w:name w:val="Strong"/>
    <w:basedOn w:val="DefaultParagraphFont"/>
    <w:uiPriority w:val="22"/>
    <w:qFormat/>
    <w:rsid w:val="00462647"/>
    <w:rPr>
      <w:b/>
      <w:bCs/>
    </w:rPr>
  </w:style>
  <w:style w:type="paragraph" w:styleId="ListParagraph">
    <w:name w:val="List Paragraph"/>
    <w:basedOn w:val="Normal"/>
    <w:uiPriority w:val="34"/>
    <w:qFormat/>
    <w:rsid w:val="00462647"/>
    <w:pPr>
      <w:ind w:left="720"/>
      <w:contextualSpacing/>
    </w:pPr>
  </w:style>
  <w:style w:type="character" w:styleId="Hyperlink">
    <w:name w:val="Hyperlink"/>
    <w:uiPriority w:val="99"/>
    <w:rsid w:val="0046264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83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Ovidiu\Desktop\grafic%20rotund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Ovidiu\Desktop\grafic%20rotund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400" b="0" i="1" baseline="0">
                <a:solidFill>
                  <a:srgbClr val="002060"/>
                </a:solidFill>
                <a:effectLst/>
              </a:rPr>
              <a:t>Prevalența boli</a:t>
            </a:r>
            <a:r>
              <a:rPr lang="ro-RO" sz="1400" b="0" i="1" baseline="0">
                <a:solidFill>
                  <a:srgbClr val="002060"/>
                </a:solidFill>
                <a:effectLst/>
              </a:rPr>
              <a:t>i Alzheimer</a:t>
            </a:r>
            <a:r>
              <a:rPr lang="en-US" sz="1400" b="0" i="1" baseline="0">
                <a:solidFill>
                  <a:srgbClr val="002060"/>
                </a:solidFill>
                <a:effectLst/>
              </a:rPr>
              <a:t> </a:t>
            </a:r>
            <a:r>
              <a:rPr lang="ro-RO" sz="1400" b="0" i="1" baseline="0">
                <a:solidFill>
                  <a:srgbClr val="002060"/>
                </a:solidFill>
                <a:effectLst/>
              </a:rPr>
              <a:t>si a pacienților diagnosticați cu demență </a:t>
            </a:r>
            <a:r>
              <a:rPr lang="en-US" sz="1400" b="0" i="1" baseline="0">
                <a:solidFill>
                  <a:srgbClr val="002060"/>
                </a:solidFill>
                <a:effectLst/>
              </a:rPr>
              <a:t>în populația României</a:t>
            </a:r>
            <a:endParaRPr lang="ro-RO" sz="1100" b="0" i="1">
              <a:solidFill>
                <a:srgbClr val="002060"/>
              </a:solidFill>
              <a:effectLst/>
            </a:endParaRPr>
          </a:p>
        </c:rich>
      </c:tx>
      <c:spPr>
        <a:noFill/>
        <a:ln>
          <a:noFill/>
        </a:ln>
        <a:effectLst/>
      </c:spPr>
    </c:title>
    <c:plotArea>
      <c:layout/>
      <c:pieChart>
        <c:varyColors val="1"/>
        <c:ser>
          <c:idx val="0"/>
          <c:order val="0"/>
          <c:dPt>
            <c:idx val="0"/>
            <c:spPr>
              <a:solidFill>
                <a:srgbClr val="FF0000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spPr>
              <a:solidFill>
                <a:srgbClr val="92D050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-5.6795164804872176E-3"/>
                  <c:y val="2.2306794983960387E-2"/>
                </c:manualLayout>
              </c:layout>
              <c:tx>
                <c:rich>
                  <a:bodyPr/>
                  <a:lstStyle/>
                  <a:p>
                    <a:fld id="{32F407DA-8D42-4475-8E57-24559F0F1111}" type="VALUE">
                      <a:rPr lang="en-US"/>
                      <a:pPr/>
                      <a:t>[VALUE]</a:t>
                    </a:fld>
                    <a:r>
                      <a:rPr lang="en-US"/>
                      <a:t>%</a:t>
                    </a:r>
                  </a:p>
                </c:rich>
              </c:tx>
              <c:showVal val="1"/>
              <c:showPercent val="1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1"/>
              <c:layout>
                <c:manualLayout>
                  <c:x val="5.3791097561727258E-2"/>
                  <c:y val="-0.16154928550597847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97 %</a:t>
                    </a:r>
                  </a:p>
                </c:rich>
              </c:tx>
              <c:showVal val="1"/>
              <c:showPercent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showPercent val="1"/>
            <c:extLst>
              <c:ext xmlns:c15="http://schemas.microsoft.com/office/drawing/2012/chart" uri="{CE6537A1-D6FC-4f65-9D91-7224C49458BB}"/>
            </c:extLst>
          </c:dLbls>
          <c:cat>
            <c:strLit>
              <c:ptCount val="1"/>
              <c:pt idx="0">
                <c:v>populația generală</c:v>
              </c:pt>
            </c:strLit>
          </c:cat>
          <c:val>
            <c:numRef>
              <c:f>Foaie1!$B$4:$C$4</c:f>
              <c:numCache>
                <c:formatCode>General</c:formatCode>
                <c:ptCount val="2"/>
                <c:pt idx="0">
                  <c:v>3</c:v>
                </c:pt>
                <c:pt idx="1">
                  <c:v>97</c:v>
                </c:pt>
              </c:numCache>
            </c:numRef>
          </c:val>
        </c:ser>
        <c:ser>
          <c:idx val="1"/>
          <c:order val="1"/>
          <c:tx>
            <c:v>diagnosticați cu demență</c:v>
          </c:tx>
          <c:dPt>
            <c:idx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cat>
            <c:strLit>
              <c:ptCount val="1"/>
              <c:pt idx="0">
                <c:v>populația generală</c:v>
              </c:pt>
            </c:strLit>
          </c:cat>
          <c:val>
            <c:numLit>
              <c:formatCode>General</c:formatCode>
              <c:ptCount val="1"/>
              <c:pt idx="0">
                <c:v>1</c:v>
              </c:pt>
            </c:numLit>
          </c:val>
        </c:ser>
        <c:firstSliceAng val="0"/>
      </c:pieChart>
      <c:spPr>
        <a:noFill/>
        <a:ln>
          <a:noFill/>
        </a:ln>
        <a:effectLst/>
      </c:spPr>
    </c:plotArea>
    <c:plotVisOnly val="1"/>
    <c:dispBlanksAs val="zero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400" b="0" i="1" baseline="0">
                <a:solidFill>
                  <a:srgbClr val="002060"/>
                </a:solidFill>
                <a:effectLst/>
              </a:rPr>
              <a:t>Prevalența boli</a:t>
            </a:r>
            <a:r>
              <a:rPr lang="ro-RO" sz="1400" b="0" i="1" baseline="0">
                <a:solidFill>
                  <a:srgbClr val="002060"/>
                </a:solidFill>
                <a:effectLst/>
              </a:rPr>
              <a:t>i Alzheimer</a:t>
            </a:r>
            <a:r>
              <a:rPr lang="en-US" sz="1400" b="0" i="1" baseline="0">
                <a:solidFill>
                  <a:srgbClr val="002060"/>
                </a:solidFill>
                <a:effectLst/>
              </a:rPr>
              <a:t> </a:t>
            </a:r>
            <a:r>
              <a:rPr lang="ro-RO" sz="1400" b="0" i="1" baseline="0">
                <a:solidFill>
                  <a:srgbClr val="002060"/>
                </a:solidFill>
                <a:effectLst/>
              </a:rPr>
              <a:t>si a pacienților diagnosticați cu demență </a:t>
            </a:r>
            <a:r>
              <a:rPr lang="en-US" sz="1400" b="0" i="1" baseline="0">
                <a:solidFill>
                  <a:srgbClr val="002060"/>
                </a:solidFill>
                <a:effectLst/>
              </a:rPr>
              <a:t>în populația României</a:t>
            </a:r>
            <a:endParaRPr lang="ro-RO" sz="1100" b="0" i="1">
              <a:solidFill>
                <a:srgbClr val="002060"/>
              </a:solidFill>
              <a:effectLst/>
            </a:endParaRPr>
          </a:p>
        </c:rich>
      </c:tx>
      <c:layout>
        <c:manualLayout>
          <c:xMode val="edge"/>
          <c:yMode val="edge"/>
          <c:x val="0.10924100258698172"/>
          <c:y val="9.3427835051546448E-2"/>
        </c:manualLayout>
      </c:layout>
      <c:spPr>
        <a:noFill/>
        <a:ln>
          <a:noFill/>
        </a:ln>
        <a:effectLst/>
      </c:spPr>
    </c:title>
    <c:plotArea>
      <c:layout/>
      <c:pieChart>
        <c:varyColors val="1"/>
        <c:ser>
          <c:idx val="0"/>
          <c:order val="0"/>
          <c:dPt>
            <c:idx val="0"/>
            <c:spPr>
              <a:solidFill>
                <a:srgbClr val="FF0000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spPr>
              <a:solidFill>
                <a:srgbClr val="92D050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-5.6795164804872176E-3"/>
                  <c:y val="2.2306794983960387E-2"/>
                </c:manualLayout>
              </c:layout>
              <c:tx>
                <c:rich>
                  <a:bodyPr/>
                  <a:lstStyle/>
                  <a:p>
                    <a:fld id="{32F407DA-8D42-4475-8E57-24559F0F1111}" type="VALUE">
                      <a:rPr lang="en-US"/>
                      <a:pPr/>
                      <a:t>[VALUE]</a:t>
                    </a:fld>
                    <a:r>
                      <a:rPr lang="en-US"/>
                      <a:t>%</a:t>
                    </a:r>
                  </a:p>
                </c:rich>
              </c:tx>
              <c:showVal val="1"/>
              <c:showPercent val="1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1"/>
              <c:layout>
                <c:manualLayout>
                  <c:x val="5.3791097561727258E-2"/>
                  <c:y val="-0.16154928550597847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97 %</a:t>
                    </a:r>
                  </a:p>
                </c:rich>
              </c:tx>
              <c:showVal val="1"/>
              <c:showPercent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showPercent val="1"/>
            <c:extLst>
              <c:ext xmlns:c15="http://schemas.microsoft.com/office/drawing/2012/chart" uri="{CE6537A1-D6FC-4f65-9D91-7224C49458BB}"/>
            </c:extLst>
          </c:dLbls>
          <c:cat>
            <c:strLit>
              <c:ptCount val="1"/>
              <c:pt idx="0">
                <c:v>populația generală</c:v>
              </c:pt>
            </c:strLit>
          </c:cat>
          <c:val>
            <c:numRef>
              <c:f>Foaie1!$B$4:$C$4</c:f>
              <c:numCache>
                <c:formatCode>General</c:formatCode>
                <c:ptCount val="2"/>
                <c:pt idx="0">
                  <c:v>3</c:v>
                </c:pt>
                <c:pt idx="1">
                  <c:v>97</c:v>
                </c:pt>
              </c:numCache>
            </c:numRef>
          </c:val>
        </c:ser>
        <c:ser>
          <c:idx val="1"/>
          <c:order val="1"/>
          <c:tx>
            <c:v>diagnosticați cu demență</c:v>
          </c:tx>
          <c:dPt>
            <c:idx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cat>
            <c:strLit>
              <c:ptCount val="1"/>
              <c:pt idx="0">
                <c:v>populația generală</c:v>
              </c:pt>
            </c:strLit>
          </c:cat>
          <c:val>
            <c:numLit>
              <c:formatCode>General</c:formatCode>
              <c:ptCount val="1"/>
              <c:pt idx="0">
                <c:v>1</c:v>
              </c:pt>
            </c:numLit>
          </c:val>
        </c:ser>
        <c:firstSliceAng val="0"/>
      </c:pieChart>
      <c:spPr>
        <a:noFill/>
        <a:ln>
          <a:noFill/>
        </a:ln>
        <a:effectLst/>
      </c:spPr>
    </c:plotArea>
    <c:plotVisOnly val="1"/>
    <c:dispBlanksAs val="zero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3BC769-9E19-48F4-B039-DDD2CC879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by adguard</Company>
  <LinksUpToDate>false</LinksUpToDate>
  <CharactersWithSpaces>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admin1</cp:lastModifiedBy>
  <cp:revision>2</cp:revision>
  <cp:lastPrinted>2019-09-06T11:17:00Z</cp:lastPrinted>
  <dcterms:created xsi:type="dcterms:W3CDTF">2019-09-19T07:54:00Z</dcterms:created>
  <dcterms:modified xsi:type="dcterms:W3CDTF">2019-09-19T07:54:00Z</dcterms:modified>
</cp:coreProperties>
</file>